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439B0" w14:textId="0A3C2E1F" w:rsidR="005C2598" w:rsidRPr="00A77C6B" w:rsidRDefault="000C59DC" w:rsidP="00185B90">
      <w:pPr>
        <w:spacing w:after="0" w:line="240" w:lineRule="auto"/>
        <w:jc w:val="center"/>
        <w:rPr>
          <w:rFonts w:asciiTheme="minorHAnsi" w:hAnsiTheme="minorHAnsi" w:cstheme="minorHAnsi"/>
        </w:rPr>
      </w:pPr>
      <w:r w:rsidRPr="00A77C6B">
        <w:rPr>
          <w:rFonts w:asciiTheme="minorHAnsi" w:hAnsiTheme="minorHAnsi" w:cstheme="minorHAnsi"/>
          <w:noProof/>
        </w:rPr>
        <w:drawing>
          <wp:anchor distT="0" distB="0" distL="114300" distR="114300" simplePos="0" relativeHeight="251657728" behindDoc="1" locked="0" layoutInCell="1" allowOverlap="1" wp14:anchorId="27C821C9" wp14:editId="3473E6CC">
            <wp:simplePos x="0" y="0"/>
            <wp:positionH relativeFrom="page">
              <wp:posOffset>19191</wp:posOffset>
            </wp:positionH>
            <wp:positionV relativeFrom="paragraph">
              <wp:posOffset>-1819910</wp:posOffset>
            </wp:positionV>
            <wp:extent cx="8510365" cy="11070047"/>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_Design__NEW_BLUE.jpg"/>
                    <pic:cNvPicPr/>
                  </pic:nvPicPr>
                  <pic:blipFill>
                    <a:blip r:embed="rId11"/>
                    <a:stretch>
                      <a:fillRect/>
                    </a:stretch>
                  </pic:blipFill>
                  <pic:spPr>
                    <a:xfrm>
                      <a:off x="0" y="0"/>
                      <a:ext cx="8510365" cy="11070047"/>
                    </a:xfrm>
                    <a:prstGeom prst="rect">
                      <a:avLst/>
                    </a:prstGeom>
                  </pic:spPr>
                </pic:pic>
              </a:graphicData>
            </a:graphic>
            <wp14:sizeRelH relativeFrom="page">
              <wp14:pctWidth>0</wp14:pctWidth>
            </wp14:sizeRelH>
            <wp14:sizeRelV relativeFrom="page">
              <wp14:pctHeight>0</wp14:pctHeight>
            </wp14:sizeRelV>
          </wp:anchor>
        </w:drawing>
      </w:r>
      <w:r w:rsidRPr="00A77C6B">
        <w:rPr>
          <w:rFonts w:asciiTheme="minorHAnsi" w:hAnsiTheme="minorHAnsi" w:cstheme="minorHAnsi"/>
          <w:noProof/>
        </w:rPr>
        <w:drawing>
          <wp:anchor distT="0" distB="0" distL="114300" distR="114300" simplePos="0" relativeHeight="251653632" behindDoc="0" locked="0" layoutInCell="1" allowOverlap="1" wp14:anchorId="3A3126FB" wp14:editId="4C6BBEB2">
            <wp:simplePos x="0" y="0"/>
            <wp:positionH relativeFrom="column">
              <wp:posOffset>20955</wp:posOffset>
            </wp:positionH>
            <wp:positionV relativeFrom="paragraph">
              <wp:posOffset>-1240155</wp:posOffset>
            </wp:positionV>
            <wp:extent cx="2113746" cy="510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a:blip r:embed="rId12">
                      <a:extLst>
                        <a:ext uri="{28A0092B-C50C-407E-A947-70E740481C1C}">
                          <a14:useLocalDpi xmlns:a14="http://schemas.microsoft.com/office/drawing/2010/main" val="0"/>
                        </a:ext>
                      </a:extLst>
                    </a:blip>
                    <a:stretch>
                      <a:fillRect/>
                    </a:stretch>
                  </pic:blipFill>
                  <pic:spPr>
                    <a:xfrm>
                      <a:off x="0" y="0"/>
                      <a:ext cx="2113746" cy="510363"/>
                    </a:xfrm>
                    <a:prstGeom prst="rect">
                      <a:avLst/>
                    </a:prstGeom>
                  </pic:spPr>
                </pic:pic>
              </a:graphicData>
            </a:graphic>
            <wp14:sizeRelH relativeFrom="page">
              <wp14:pctWidth>0</wp14:pctWidth>
            </wp14:sizeRelH>
            <wp14:sizeRelV relativeFrom="page">
              <wp14:pctHeight>0</wp14:pctHeight>
            </wp14:sizeRelV>
          </wp:anchor>
        </w:drawing>
      </w:r>
    </w:p>
    <w:p w14:paraId="5C85F54B" w14:textId="5D478487" w:rsidR="005C2598" w:rsidRPr="00A77C6B" w:rsidRDefault="005C2598" w:rsidP="00185B90">
      <w:pPr>
        <w:spacing w:after="0" w:line="240" w:lineRule="auto"/>
        <w:rPr>
          <w:rFonts w:asciiTheme="minorHAnsi" w:hAnsiTheme="minorHAnsi" w:cstheme="minorHAnsi"/>
        </w:rPr>
      </w:pPr>
    </w:p>
    <w:p w14:paraId="1A202EB7" w14:textId="0BB26F8A" w:rsidR="005C2598" w:rsidRPr="00A77C6B" w:rsidRDefault="005C2598" w:rsidP="00185B90">
      <w:pPr>
        <w:spacing w:after="0" w:line="240" w:lineRule="auto"/>
        <w:rPr>
          <w:rFonts w:asciiTheme="minorHAnsi" w:hAnsiTheme="minorHAnsi" w:cstheme="minorHAnsi"/>
        </w:rPr>
      </w:pPr>
    </w:p>
    <w:p w14:paraId="310ADD43" w14:textId="5E65921F" w:rsidR="00F554A6" w:rsidRPr="00A77C6B" w:rsidRDefault="00F554A6" w:rsidP="00185B90">
      <w:pPr>
        <w:spacing w:after="0" w:line="240" w:lineRule="auto"/>
        <w:rPr>
          <w:rFonts w:asciiTheme="minorHAnsi" w:hAnsiTheme="minorHAnsi" w:cstheme="minorHAnsi"/>
        </w:rPr>
      </w:pPr>
    </w:p>
    <w:p w14:paraId="08D714E8" w14:textId="61DECB91" w:rsidR="00F554A6" w:rsidRPr="00A77C6B" w:rsidRDefault="00F554A6" w:rsidP="00185B90">
      <w:pPr>
        <w:spacing w:after="0" w:line="240" w:lineRule="auto"/>
        <w:rPr>
          <w:rFonts w:asciiTheme="minorHAnsi" w:hAnsiTheme="minorHAnsi" w:cstheme="minorHAnsi"/>
        </w:rPr>
      </w:pPr>
    </w:p>
    <w:p w14:paraId="3E49B949" w14:textId="043AE5CA" w:rsidR="00F554A6" w:rsidRPr="00A77C6B" w:rsidRDefault="00F554A6" w:rsidP="00185B90">
      <w:pPr>
        <w:spacing w:after="0" w:line="240" w:lineRule="auto"/>
        <w:rPr>
          <w:rFonts w:asciiTheme="minorHAnsi" w:hAnsiTheme="minorHAnsi" w:cstheme="minorHAnsi"/>
        </w:rPr>
      </w:pPr>
    </w:p>
    <w:p w14:paraId="2D55F76B" w14:textId="2B5F27DB" w:rsidR="00F554A6" w:rsidRPr="00A77C6B" w:rsidRDefault="003F6835" w:rsidP="00185B90">
      <w:pPr>
        <w:spacing w:after="0" w:line="240" w:lineRule="auto"/>
        <w:rPr>
          <w:rFonts w:asciiTheme="minorHAnsi" w:hAnsiTheme="minorHAnsi" w:cstheme="minorHAnsi"/>
        </w:rPr>
      </w:pPr>
      <w:r w:rsidRPr="00A77C6B">
        <w:rPr>
          <w:rFonts w:asciiTheme="minorHAnsi" w:hAnsiTheme="minorHAnsi" w:cstheme="minorHAnsi"/>
          <w:noProof/>
        </w:rPr>
        <w:drawing>
          <wp:anchor distT="0" distB="0" distL="114300" distR="114300" simplePos="0" relativeHeight="251654656" behindDoc="1" locked="0" layoutInCell="1" allowOverlap="1" wp14:anchorId="417E2B21" wp14:editId="01EB3923">
            <wp:simplePos x="0" y="0"/>
            <wp:positionH relativeFrom="column">
              <wp:posOffset>3429000</wp:posOffset>
            </wp:positionH>
            <wp:positionV relativeFrom="paragraph">
              <wp:posOffset>120015</wp:posOffset>
            </wp:positionV>
            <wp:extent cx="3145155" cy="3145155"/>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Logo-Placeholder.jpg"/>
                    <pic:cNvPicPr/>
                  </pic:nvPicPr>
                  <pic:blipFill>
                    <a:blip r:embed="rId13">
                      <a:extLst>
                        <a:ext uri="{28A0092B-C50C-407E-A947-70E740481C1C}">
                          <a14:useLocalDpi xmlns:a14="http://schemas.microsoft.com/office/drawing/2010/main" val="0"/>
                        </a:ext>
                      </a:extLst>
                    </a:blip>
                    <a:stretch>
                      <a:fillRect/>
                    </a:stretch>
                  </pic:blipFill>
                  <pic:spPr>
                    <a:xfrm>
                      <a:off x="0" y="0"/>
                      <a:ext cx="3145155" cy="3145155"/>
                    </a:xfrm>
                    <a:prstGeom prst="rect">
                      <a:avLst/>
                    </a:prstGeom>
                  </pic:spPr>
                </pic:pic>
              </a:graphicData>
            </a:graphic>
            <wp14:sizeRelH relativeFrom="page">
              <wp14:pctWidth>0</wp14:pctWidth>
            </wp14:sizeRelH>
            <wp14:sizeRelV relativeFrom="page">
              <wp14:pctHeight>0</wp14:pctHeight>
            </wp14:sizeRelV>
          </wp:anchor>
        </w:drawing>
      </w:r>
    </w:p>
    <w:p w14:paraId="56018BCD" w14:textId="7631F981" w:rsidR="00F554A6" w:rsidRPr="00A77C6B" w:rsidRDefault="00F554A6" w:rsidP="00AA06DD">
      <w:pPr>
        <w:spacing w:after="0" w:line="240" w:lineRule="auto"/>
        <w:jc w:val="both"/>
        <w:rPr>
          <w:rFonts w:asciiTheme="minorHAnsi" w:hAnsiTheme="minorHAnsi" w:cstheme="minorHAnsi"/>
        </w:rPr>
      </w:pPr>
    </w:p>
    <w:p w14:paraId="5FACEE9B" w14:textId="7EB04FDC" w:rsidR="005C2598" w:rsidRPr="00A77C6B" w:rsidRDefault="005C2598" w:rsidP="00185B90">
      <w:pPr>
        <w:spacing w:after="0" w:line="240" w:lineRule="auto"/>
        <w:rPr>
          <w:rFonts w:asciiTheme="minorHAnsi" w:hAnsiTheme="minorHAnsi" w:cstheme="minorHAnsi"/>
        </w:rPr>
      </w:pPr>
    </w:p>
    <w:p w14:paraId="0A6FF10B" w14:textId="57E50067" w:rsidR="005C2598" w:rsidRPr="00A77C6B" w:rsidRDefault="005C2598" w:rsidP="00185B90">
      <w:pPr>
        <w:spacing w:after="0" w:line="240" w:lineRule="auto"/>
        <w:rPr>
          <w:rFonts w:asciiTheme="minorHAnsi" w:hAnsiTheme="minorHAnsi" w:cstheme="minorHAnsi"/>
        </w:rPr>
      </w:pPr>
    </w:p>
    <w:p w14:paraId="037EF011" w14:textId="6F23463F" w:rsidR="005C2598" w:rsidRPr="00A77C6B" w:rsidRDefault="005C2598" w:rsidP="00A34743">
      <w:pPr>
        <w:spacing w:after="0" w:line="240" w:lineRule="auto"/>
        <w:jc w:val="right"/>
        <w:rPr>
          <w:rFonts w:asciiTheme="minorHAnsi" w:hAnsiTheme="minorHAnsi" w:cstheme="minorHAnsi"/>
        </w:rPr>
      </w:pPr>
    </w:p>
    <w:p w14:paraId="391AC8E2" w14:textId="1F83D738" w:rsidR="005C2598" w:rsidRPr="00A77C6B" w:rsidRDefault="005C2598" w:rsidP="00185B90">
      <w:pPr>
        <w:spacing w:after="0" w:line="240" w:lineRule="auto"/>
        <w:jc w:val="center"/>
        <w:rPr>
          <w:rFonts w:asciiTheme="minorHAnsi" w:hAnsiTheme="minorHAnsi" w:cstheme="minorHAnsi"/>
        </w:rPr>
      </w:pPr>
    </w:p>
    <w:p w14:paraId="3DB4D5B7" w14:textId="1FE43944" w:rsidR="005C2598" w:rsidRPr="00A77C6B" w:rsidRDefault="000C59DC" w:rsidP="00185B90">
      <w:pPr>
        <w:spacing w:after="0" w:line="240" w:lineRule="auto"/>
        <w:jc w:val="center"/>
        <w:rPr>
          <w:rFonts w:asciiTheme="minorHAnsi" w:hAnsiTheme="minorHAnsi" w:cstheme="minorHAnsi"/>
        </w:rPr>
      </w:pPr>
      <w:r w:rsidRPr="00A77C6B">
        <w:rPr>
          <w:rFonts w:asciiTheme="minorHAnsi" w:hAnsiTheme="minorHAnsi" w:cstheme="minorHAnsi"/>
          <w:noProof/>
        </w:rPr>
        <mc:AlternateContent>
          <mc:Choice Requires="wps">
            <w:drawing>
              <wp:anchor distT="45720" distB="45720" distL="114300" distR="114300" simplePos="0" relativeHeight="251656704" behindDoc="0" locked="0" layoutInCell="1" allowOverlap="1" wp14:anchorId="1C891057" wp14:editId="37CDB6E3">
                <wp:simplePos x="0" y="0"/>
                <wp:positionH relativeFrom="page">
                  <wp:posOffset>3268980</wp:posOffset>
                </wp:positionH>
                <wp:positionV relativeFrom="paragraph">
                  <wp:posOffset>52070</wp:posOffset>
                </wp:positionV>
                <wp:extent cx="4450080" cy="25603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560320"/>
                        </a:xfrm>
                        <a:prstGeom prst="rect">
                          <a:avLst/>
                        </a:prstGeom>
                        <a:solidFill>
                          <a:srgbClr val="FFFFFF"/>
                        </a:solidFill>
                        <a:ln w="9525">
                          <a:noFill/>
                          <a:miter lim="800000"/>
                          <a:headEnd/>
                          <a:tailEnd/>
                        </a:ln>
                        <a:effectLst/>
                      </wps:spPr>
                      <wps:txbx>
                        <w:txbxContent>
                          <w:p w14:paraId="21A7BA7A" w14:textId="5D5AE045" w:rsidR="000C59DC" w:rsidRDefault="00287D43" w:rsidP="000C59DC">
                            <w:pPr>
                              <w:spacing w:after="0" w:line="240" w:lineRule="auto"/>
                              <w:rPr>
                                <w:b/>
                                <w:bCs/>
                              </w:rPr>
                            </w:pPr>
                            <w:r w:rsidRPr="00287D43">
                              <w:rPr>
                                <w:b/>
                                <w:color w:val="4F81BD" w:themeColor="accent1"/>
                                <w:sz w:val="48"/>
                                <w:szCs w:val="48"/>
                              </w:rPr>
                              <w:t>Case Study: Enhancing Data Quality for Real Estate Investments with Pingahla’s PDQA</w:t>
                            </w:r>
                          </w:p>
                          <w:p w14:paraId="479DE3B1" w14:textId="6D2A73C1" w:rsidR="009C528A" w:rsidRPr="000C59DC" w:rsidRDefault="000C59DC" w:rsidP="000C59DC">
                            <w:pPr>
                              <w:spacing w:after="0" w:line="240" w:lineRule="auto"/>
                              <w:rPr>
                                <w:b/>
                                <w:bCs/>
                              </w:rPr>
                            </w:pPr>
                            <w:r w:rsidRPr="000C59DC">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91057" id="_x0000_t202" coordsize="21600,21600" o:spt="202" path="m,l,21600r21600,l21600,xe">
                <v:stroke joinstyle="miter"/>
                <v:path gradientshapeok="t" o:connecttype="rect"/>
              </v:shapetype>
              <v:shape id="Text Box 2" o:spid="_x0000_s1026" type="#_x0000_t202" style="position:absolute;left:0;text-align:left;margin-left:257.4pt;margin-top:4.1pt;width:350.4pt;height:201.6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" stroked="f">
                <v:textbox>
                  <w:txbxContent>
                    <w:p w14:paraId="21A7BA7A" w14:textId="5D5AE045" w:rsidR="000C59DC" w:rsidRDefault="00287D43" w:rsidP="000C59DC">
                      <w:pPr>
                        <w:spacing w:after="0" w:line="240" w:lineRule="auto"/>
                        <w:rPr>
                          <w:b/>
                          <w:bCs/>
                        </w:rPr>
                      </w:pPr>
                      <w:r w:rsidRPr="00287D43">
                        <w:rPr>
                          <w:b/>
                          <w:color w:val="4F81BD" w:themeColor="accent1"/>
                          <w:sz w:val="48"/>
                          <w:szCs w:val="48"/>
                        </w:rPr>
                        <w:t>Case Study: Enhancing Data Quality for Real Estate Investments with Pingahla’s PDQA</w:t>
                      </w:r>
                    </w:p>
                    <w:p w14:paraId="479DE3B1" w14:textId="6D2A73C1" w:rsidR="009C528A" w:rsidRPr="000C59DC" w:rsidRDefault="000C59DC" w:rsidP="000C59DC">
                      <w:pPr>
                        <w:spacing w:after="0" w:line="240" w:lineRule="auto"/>
                        <w:rPr>
                          <w:b/>
                          <w:bCs/>
                        </w:rPr>
                      </w:pPr>
                      <w:r w:rsidRPr="000C59DC">
                        <w:rPr>
                          <w:b/>
                          <w:bCs/>
                        </w:rPr>
                        <w:t xml:space="preserve"> </w:t>
                      </w:r>
                    </w:p>
                  </w:txbxContent>
                </v:textbox>
                <w10:wrap type="square" anchorx="page"/>
              </v:shape>
            </w:pict>
          </mc:Fallback>
        </mc:AlternateContent>
      </w:r>
    </w:p>
    <w:p w14:paraId="5D77A30C" w14:textId="4E8418E6" w:rsidR="005C2598" w:rsidRPr="00A77C6B" w:rsidRDefault="005C2598" w:rsidP="00185B90">
      <w:pPr>
        <w:spacing w:after="0" w:line="240" w:lineRule="auto"/>
        <w:contextualSpacing/>
        <w:jc w:val="center"/>
        <w:rPr>
          <w:rFonts w:asciiTheme="minorHAnsi" w:eastAsiaTheme="majorEastAsia" w:hAnsiTheme="minorHAnsi" w:cstheme="minorHAnsi"/>
          <w:spacing w:val="5"/>
          <w:kern w:val="28"/>
          <w:sz w:val="32"/>
          <w:szCs w:val="52"/>
        </w:rPr>
      </w:pPr>
    </w:p>
    <w:p w14:paraId="05513C22" w14:textId="2F08A5CA" w:rsidR="00F51830" w:rsidRPr="00A77C6B" w:rsidRDefault="00F51830" w:rsidP="00185B90">
      <w:pPr>
        <w:spacing w:after="0" w:line="240" w:lineRule="auto"/>
        <w:contextualSpacing/>
        <w:jc w:val="center"/>
        <w:rPr>
          <w:rFonts w:asciiTheme="minorHAnsi" w:eastAsiaTheme="majorEastAsia" w:hAnsiTheme="minorHAnsi" w:cstheme="minorHAnsi"/>
          <w:spacing w:val="5"/>
          <w:kern w:val="28"/>
          <w:sz w:val="32"/>
          <w:szCs w:val="52"/>
        </w:rPr>
      </w:pPr>
    </w:p>
    <w:p w14:paraId="28D3B4A5" w14:textId="1BB9034A" w:rsidR="005C2598" w:rsidRPr="00A77C6B" w:rsidRDefault="005C2598" w:rsidP="00185B90">
      <w:pPr>
        <w:numPr>
          <w:ilvl w:val="1"/>
          <w:numId w:val="0"/>
        </w:numPr>
        <w:spacing w:after="0" w:line="240" w:lineRule="auto"/>
        <w:rPr>
          <w:rFonts w:asciiTheme="minorHAnsi" w:eastAsiaTheme="majorEastAsia" w:hAnsiTheme="minorHAnsi" w:cstheme="minorHAnsi"/>
          <w:iCs/>
          <w:spacing w:val="15"/>
          <w:kern w:val="28"/>
          <w:sz w:val="24"/>
          <w:szCs w:val="24"/>
        </w:rPr>
      </w:pPr>
    </w:p>
    <w:p w14:paraId="5CC5F2AF" w14:textId="783B56C0" w:rsidR="005C2598" w:rsidRPr="00A77C6B" w:rsidRDefault="005C2598" w:rsidP="00185B90">
      <w:pPr>
        <w:numPr>
          <w:ilvl w:val="1"/>
          <w:numId w:val="0"/>
        </w:numPr>
        <w:spacing w:after="0" w:line="240" w:lineRule="auto"/>
        <w:rPr>
          <w:rFonts w:asciiTheme="minorHAnsi" w:eastAsiaTheme="majorEastAsia" w:hAnsiTheme="minorHAnsi" w:cstheme="minorHAnsi"/>
          <w:iCs/>
          <w:spacing w:val="15"/>
          <w:kern w:val="28"/>
          <w:sz w:val="24"/>
          <w:szCs w:val="24"/>
        </w:rPr>
      </w:pPr>
    </w:p>
    <w:p w14:paraId="30FC0E20" w14:textId="673663BA" w:rsidR="005C2598" w:rsidRPr="00A77C6B" w:rsidRDefault="005C2598" w:rsidP="00185B90">
      <w:pPr>
        <w:numPr>
          <w:ilvl w:val="1"/>
          <w:numId w:val="0"/>
        </w:numPr>
        <w:spacing w:after="0" w:line="240" w:lineRule="auto"/>
        <w:rPr>
          <w:rFonts w:asciiTheme="minorHAnsi" w:eastAsiaTheme="majorEastAsia" w:hAnsiTheme="minorHAnsi" w:cstheme="minorHAnsi"/>
          <w:iCs/>
          <w:spacing w:val="15"/>
          <w:kern w:val="28"/>
          <w:sz w:val="24"/>
          <w:szCs w:val="24"/>
        </w:rPr>
      </w:pPr>
    </w:p>
    <w:p w14:paraId="0FDB9479" w14:textId="73B7CAF4" w:rsidR="00F51830" w:rsidRPr="00A77C6B" w:rsidRDefault="00F51830" w:rsidP="00185B90">
      <w:pPr>
        <w:numPr>
          <w:ilvl w:val="1"/>
          <w:numId w:val="0"/>
        </w:numPr>
        <w:spacing w:after="0" w:line="240" w:lineRule="auto"/>
        <w:rPr>
          <w:rFonts w:asciiTheme="minorHAnsi" w:eastAsiaTheme="majorEastAsia" w:hAnsiTheme="minorHAnsi" w:cstheme="minorHAnsi"/>
          <w:iCs/>
          <w:spacing w:val="15"/>
          <w:kern w:val="28"/>
          <w:sz w:val="24"/>
          <w:szCs w:val="24"/>
        </w:rPr>
      </w:pPr>
    </w:p>
    <w:p w14:paraId="031CC102" w14:textId="6EA55951" w:rsidR="005C2598" w:rsidRPr="00A77C6B" w:rsidRDefault="005C2598" w:rsidP="00185B90">
      <w:pPr>
        <w:numPr>
          <w:ilvl w:val="1"/>
          <w:numId w:val="0"/>
        </w:numPr>
        <w:spacing w:after="0" w:line="240" w:lineRule="auto"/>
        <w:rPr>
          <w:rFonts w:asciiTheme="minorHAnsi" w:eastAsiaTheme="majorEastAsia" w:hAnsiTheme="minorHAnsi" w:cstheme="minorHAnsi"/>
          <w:iCs/>
          <w:spacing w:val="15"/>
          <w:kern w:val="28"/>
          <w:sz w:val="24"/>
          <w:szCs w:val="24"/>
        </w:rPr>
      </w:pPr>
    </w:p>
    <w:p w14:paraId="0AD67469" w14:textId="77777777" w:rsidR="00A34743" w:rsidRPr="00A77C6B" w:rsidRDefault="00A34743" w:rsidP="00185B90">
      <w:pPr>
        <w:numPr>
          <w:ilvl w:val="1"/>
          <w:numId w:val="0"/>
        </w:numPr>
        <w:spacing w:after="0" w:line="240" w:lineRule="auto"/>
        <w:rPr>
          <w:rFonts w:asciiTheme="minorHAnsi" w:eastAsiaTheme="majorEastAsia" w:hAnsiTheme="minorHAnsi" w:cstheme="minorHAnsi"/>
          <w:iCs/>
          <w:spacing w:val="15"/>
          <w:kern w:val="28"/>
          <w:sz w:val="24"/>
          <w:szCs w:val="24"/>
        </w:rPr>
      </w:pPr>
    </w:p>
    <w:p w14:paraId="1D2C80A1" w14:textId="3E5742B6" w:rsidR="006222A8" w:rsidRPr="000C59DC" w:rsidRDefault="006222A8" w:rsidP="000C59DC">
      <w:pPr>
        <w:numPr>
          <w:ilvl w:val="1"/>
          <w:numId w:val="0"/>
        </w:numPr>
        <w:spacing w:after="0" w:line="240" w:lineRule="auto"/>
        <w:rPr>
          <w:rFonts w:asciiTheme="minorHAnsi" w:eastAsiaTheme="majorEastAsia" w:hAnsiTheme="minorHAnsi" w:cstheme="minorHAnsi"/>
          <w:iCs/>
          <w:spacing w:val="15"/>
          <w:kern w:val="28"/>
          <w:sz w:val="24"/>
          <w:szCs w:val="24"/>
        </w:rPr>
      </w:pPr>
    </w:p>
    <w:p w14:paraId="2743CCE1" w14:textId="0459E333" w:rsidR="00195947" w:rsidRPr="00A77C6B" w:rsidRDefault="006222A8" w:rsidP="00185B90">
      <w:pPr>
        <w:spacing w:after="0"/>
        <w:rPr>
          <w:rFonts w:asciiTheme="minorHAnsi" w:hAnsiTheme="minorHAnsi" w:cstheme="minorHAnsi"/>
        </w:rPr>
      </w:pPr>
      <w:r w:rsidRPr="00A77C6B">
        <w:rPr>
          <w:rFonts w:asciiTheme="minorHAnsi" w:hAnsiTheme="minorHAnsi" w:cstheme="minorHAnsi"/>
        </w:rPr>
        <w:tab/>
      </w:r>
      <w:r w:rsidR="00195947" w:rsidRPr="00A77C6B">
        <w:rPr>
          <w:rFonts w:asciiTheme="minorHAnsi" w:hAnsiTheme="minorHAnsi" w:cstheme="minorHAnsi"/>
        </w:rPr>
        <w:t xml:space="preserve"> </w:t>
      </w:r>
    </w:p>
    <w:p w14:paraId="36350136" w14:textId="1869B025" w:rsidR="00DB5F22" w:rsidRDefault="00DB5F22" w:rsidP="00DB5F22">
      <w:pPr>
        <w:rPr>
          <w:rFonts w:asciiTheme="minorHAnsi" w:hAnsiTheme="minorHAnsi" w:cstheme="minorHAnsi"/>
        </w:rPr>
      </w:pPr>
    </w:p>
    <w:p w14:paraId="716A5B31" w14:textId="77777777" w:rsidR="00DB5F22" w:rsidRDefault="00DB5F22">
      <w:pPr>
        <w:rPr>
          <w:rFonts w:asciiTheme="minorHAnsi" w:hAnsiTheme="minorHAnsi" w:cstheme="minorHAnsi"/>
        </w:rPr>
      </w:pPr>
      <w:r>
        <w:rPr>
          <w:rFonts w:asciiTheme="minorHAnsi" w:hAnsiTheme="minorHAnsi" w:cstheme="minorHAnsi"/>
        </w:rPr>
        <w:br w:type="page"/>
      </w:r>
    </w:p>
    <w:p w14:paraId="01E4B459" w14:textId="77777777" w:rsidR="00287D43" w:rsidRPr="00287D43" w:rsidRDefault="00287D43" w:rsidP="00287D43">
      <w:pPr>
        <w:pStyle w:val="TableHeader"/>
        <w:rPr>
          <w:rFonts w:ascii="Times New Roman" w:hAnsi="Times New Roman"/>
          <w:sz w:val="36"/>
          <w:szCs w:val="32"/>
        </w:rPr>
      </w:pPr>
      <w:r w:rsidRPr="00287D43">
        <w:rPr>
          <w:rStyle w:val="Strong"/>
          <w:sz w:val="36"/>
          <w:szCs w:val="32"/>
        </w:rPr>
        <w:lastRenderedPageBreak/>
        <w:t>Case Study: Enhancing Data Quality for Real Estate Investments with Pingahla’s PDQA</w:t>
      </w:r>
    </w:p>
    <w:p w14:paraId="3DE7650B" w14:textId="77777777" w:rsidR="00287D43" w:rsidRDefault="00287D43" w:rsidP="00287D43">
      <w:pPr>
        <w:pStyle w:val="NormalWeb"/>
      </w:pPr>
      <w:r>
        <w:rPr>
          <w:rStyle w:val="Strong"/>
        </w:rPr>
        <w:t>Client:</w:t>
      </w:r>
      <w:r>
        <w:t xml:space="preserve"> EKT Equities</w:t>
      </w:r>
      <w:r>
        <w:br/>
      </w:r>
      <w:r>
        <w:rPr>
          <w:rStyle w:val="Strong"/>
        </w:rPr>
        <w:t>Industry:</w:t>
      </w:r>
      <w:r>
        <w:t xml:space="preserve"> Commercial Real Estate</w:t>
      </w:r>
      <w:r>
        <w:br/>
      </w:r>
      <w:r>
        <w:rPr>
          <w:rStyle w:val="Strong"/>
        </w:rPr>
        <w:t>Solution:</w:t>
      </w:r>
      <w:r>
        <w:t xml:space="preserve"> Pingahla’s AI Data Quality Accelerator (PDQA)</w:t>
      </w:r>
    </w:p>
    <w:p w14:paraId="711C1F00" w14:textId="77777777" w:rsidR="00287D43" w:rsidRDefault="0055331B" w:rsidP="00287D43">
      <w:r>
        <w:rPr>
          <w:noProof/>
        </w:rPr>
        <w:pict w14:anchorId="7EEE96BF">
          <v:rect id="_x0000_i1031" alt="" style="width:468pt;height:.05pt;mso-width-percent:0;mso-height-percent:0;mso-width-percent:0;mso-height-percent:0" o:hralign="center" o:hrstd="t" o:hr="t" fillcolor="#a0a0a0" stroked="f"/>
        </w:pict>
      </w:r>
    </w:p>
    <w:p w14:paraId="5EDE4932" w14:textId="77777777" w:rsidR="00287D43" w:rsidRPr="00287D43" w:rsidRDefault="00287D43" w:rsidP="00287D43">
      <w:pPr>
        <w:pStyle w:val="Heading3"/>
        <w:ind w:left="0"/>
        <w:rPr>
          <w:sz w:val="36"/>
          <w:szCs w:val="36"/>
        </w:rPr>
      </w:pPr>
      <w:r w:rsidRPr="00287D43">
        <w:rPr>
          <w:rStyle w:val="Strong"/>
          <w:b/>
          <w:bCs/>
          <w:sz w:val="36"/>
          <w:szCs w:val="36"/>
        </w:rPr>
        <w:t>Background</w:t>
      </w:r>
    </w:p>
    <w:p w14:paraId="10AAE94B" w14:textId="77777777" w:rsidR="00287D43" w:rsidRDefault="00287D43" w:rsidP="00287D43">
      <w:pPr>
        <w:pStyle w:val="NormalWeb"/>
      </w:pPr>
      <w:r>
        <w:t>EKT Equities, a leading commercial real estate investment firm, manages the acquisition, development, and oversight of multifamily and commercial properties throughout New York and New Jersey. With over $20 million in assets under management, EKT Equities relies heavily on data-driven insights to guide investment decisions and portfolio strategies.</w:t>
      </w:r>
    </w:p>
    <w:p w14:paraId="07C4ABD4" w14:textId="77777777" w:rsidR="00287D43" w:rsidRDefault="00287D43" w:rsidP="00287D43">
      <w:pPr>
        <w:pStyle w:val="NormalWeb"/>
      </w:pPr>
      <w:r>
        <w:t>Prior to partnering with Pingahla, EKT Equities faced significant challenges in maintaining data accuracy, consistency, and accessibility across their analytics pipeline. Manual processes using tools like Microsoft Access and Excel were time-consuming, prone to errors, and insufficient for the dynamic demands of the real estate market—especially during the turbulent times of COVID-19.</w:t>
      </w:r>
    </w:p>
    <w:p w14:paraId="1F00A5BB" w14:textId="77777777" w:rsidR="00287D43" w:rsidRDefault="0055331B" w:rsidP="00287D43">
      <w:r>
        <w:rPr>
          <w:noProof/>
        </w:rPr>
        <w:pict w14:anchorId="221A08E9">
          <v:rect id="_x0000_i1030" alt="" style="width:468pt;height:.05pt;mso-width-percent:0;mso-height-percent:0;mso-width-percent:0;mso-height-percent:0" o:hralign="center" o:hrstd="t" o:hr="t" fillcolor="#a0a0a0" stroked="f"/>
        </w:pict>
      </w:r>
    </w:p>
    <w:p w14:paraId="76E2B5DF" w14:textId="77777777" w:rsidR="00287D43" w:rsidRPr="00287D43" w:rsidRDefault="00287D43" w:rsidP="00287D43">
      <w:pPr>
        <w:pStyle w:val="Heading3"/>
        <w:ind w:left="0"/>
        <w:rPr>
          <w:sz w:val="36"/>
          <w:szCs w:val="36"/>
        </w:rPr>
      </w:pPr>
      <w:r w:rsidRPr="00287D43">
        <w:rPr>
          <w:rStyle w:val="Strong"/>
          <w:b/>
          <w:bCs/>
          <w:sz w:val="36"/>
          <w:szCs w:val="36"/>
        </w:rPr>
        <w:t>Challenges</w:t>
      </w:r>
    </w:p>
    <w:p w14:paraId="72681C07" w14:textId="77777777" w:rsidR="00287D43" w:rsidRDefault="00287D43" w:rsidP="00287D43">
      <w:pPr>
        <w:pStyle w:val="NormalWeb"/>
        <w:numPr>
          <w:ilvl w:val="0"/>
          <w:numId w:val="60"/>
        </w:numPr>
      </w:pPr>
      <w:r>
        <w:rPr>
          <w:rStyle w:val="Strong"/>
        </w:rPr>
        <w:t>Inconsistent Data Quality:</w:t>
      </w:r>
      <w:r>
        <w:t xml:space="preserve"> Data sources such as Zillow, </w:t>
      </w:r>
      <w:proofErr w:type="spellStart"/>
      <w:r>
        <w:t>PropertyShark</w:t>
      </w:r>
      <w:proofErr w:type="spellEnd"/>
      <w:r>
        <w:t>, and StreetEasy lacked standardization, leading to discrepancies in reporting.</w:t>
      </w:r>
    </w:p>
    <w:p w14:paraId="1F0827AA" w14:textId="77777777" w:rsidR="00287D43" w:rsidRDefault="00287D43" w:rsidP="00287D43">
      <w:pPr>
        <w:pStyle w:val="NormalWeb"/>
        <w:numPr>
          <w:ilvl w:val="0"/>
          <w:numId w:val="60"/>
        </w:numPr>
      </w:pPr>
      <w:r>
        <w:rPr>
          <w:rStyle w:val="Strong"/>
        </w:rPr>
        <w:t>Manual Workflows:</w:t>
      </w:r>
      <w:r>
        <w:t xml:space="preserve"> Key reports were static, required extensive manual compilation, and took one to two days to produce.</w:t>
      </w:r>
    </w:p>
    <w:p w14:paraId="16E6669F" w14:textId="77777777" w:rsidR="00287D43" w:rsidRDefault="00287D43" w:rsidP="00287D43">
      <w:pPr>
        <w:pStyle w:val="NormalWeb"/>
        <w:numPr>
          <w:ilvl w:val="0"/>
          <w:numId w:val="60"/>
        </w:numPr>
      </w:pPr>
      <w:r>
        <w:rPr>
          <w:rStyle w:val="Strong"/>
        </w:rPr>
        <w:t>Limited Real-Time Insights:</w:t>
      </w:r>
      <w:r>
        <w:t xml:space="preserve"> The lack of automation delayed critical decision-making, especially when market conditions required agility.</w:t>
      </w:r>
    </w:p>
    <w:p w14:paraId="1FFBAEA4" w14:textId="77777777" w:rsidR="00287D43" w:rsidRDefault="00287D43" w:rsidP="00287D43">
      <w:pPr>
        <w:pStyle w:val="NormalWeb"/>
        <w:numPr>
          <w:ilvl w:val="0"/>
          <w:numId w:val="60"/>
        </w:numPr>
      </w:pPr>
      <w:r>
        <w:rPr>
          <w:rStyle w:val="Strong"/>
        </w:rPr>
        <w:t>Scalability Issues:</w:t>
      </w:r>
      <w:r>
        <w:t xml:space="preserve"> EKT Equities needed a solution to support future growth without incurring prohibitive costs.</w:t>
      </w:r>
    </w:p>
    <w:p w14:paraId="15678AFE" w14:textId="77777777" w:rsidR="00287D43" w:rsidRDefault="0055331B" w:rsidP="00287D43">
      <w:r>
        <w:rPr>
          <w:noProof/>
        </w:rPr>
        <w:pict w14:anchorId="5BD49F4B">
          <v:rect id="_x0000_i1029" alt="" style="width:468pt;height:.05pt;mso-width-percent:0;mso-height-percent:0;mso-width-percent:0;mso-height-percent:0" o:hralign="center" o:hrstd="t" o:hr="t" fillcolor="#a0a0a0" stroked="f"/>
        </w:pict>
      </w:r>
    </w:p>
    <w:p w14:paraId="404BFBB4" w14:textId="77777777" w:rsidR="00287D43" w:rsidRPr="00287D43" w:rsidRDefault="00287D43" w:rsidP="00287D43">
      <w:pPr>
        <w:pStyle w:val="Heading3"/>
        <w:ind w:left="0"/>
        <w:rPr>
          <w:sz w:val="36"/>
          <w:szCs w:val="36"/>
        </w:rPr>
      </w:pPr>
      <w:r w:rsidRPr="00287D43">
        <w:rPr>
          <w:rStyle w:val="Strong"/>
          <w:b/>
          <w:bCs/>
          <w:sz w:val="36"/>
          <w:szCs w:val="36"/>
        </w:rPr>
        <w:t>Solution: Pingahla’s PDQA</w:t>
      </w:r>
    </w:p>
    <w:p w14:paraId="3E040288" w14:textId="77777777" w:rsidR="00287D43" w:rsidRDefault="00287D43" w:rsidP="00287D43">
      <w:pPr>
        <w:pStyle w:val="NormalWeb"/>
      </w:pPr>
      <w:r>
        <w:t>To address these challenges, Pingahla deployed its AI Data Quality Accelerator (PDQA) as part of a broader open-source analytics transformation. The PDQA solution provided EKT Equities with robust tools for data profiling, validation, and error detection, ensuring data integrity at every stage of the analytics pipeline.</w:t>
      </w:r>
    </w:p>
    <w:p w14:paraId="3AE1E297" w14:textId="77777777" w:rsidR="00287D43" w:rsidRPr="00287D43" w:rsidRDefault="00287D43" w:rsidP="00287D43">
      <w:pPr>
        <w:pStyle w:val="Heading4"/>
        <w:rPr>
          <w:sz w:val="36"/>
          <w:szCs w:val="36"/>
        </w:rPr>
      </w:pPr>
      <w:r w:rsidRPr="00287D43">
        <w:rPr>
          <w:rStyle w:val="Strong"/>
          <w:b w:val="0"/>
          <w:bCs w:val="0"/>
          <w:sz w:val="36"/>
          <w:szCs w:val="36"/>
        </w:rPr>
        <w:lastRenderedPageBreak/>
        <w:t>Key Components of the Solution:</w:t>
      </w:r>
    </w:p>
    <w:p w14:paraId="06BE83C4" w14:textId="77777777" w:rsidR="00287D43" w:rsidRDefault="00287D43" w:rsidP="00287D43">
      <w:pPr>
        <w:pStyle w:val="NormalWeb"/>
        <w:numPr>
          <w:ilvl w:val="0"/>
          <w:numId w:val="61"/>
        </w:numPr>
      </w:pPr>
      <w:r>
        <w:rPr>
          <w:rStyle w:val="Strong"/>
        </w:rPr>
        <w:t>ETL Automation:</w:t>
      </w:r>
      <w:r>
        <w:t xml:space="preserve"> Leveraging Talend Open Studio, automated pipelines were established to streamline data ingestion and transformation.</w:t>
      </w:r>
    </w:p>
    <w:p w14:paraId="55D19F90" w14:textId="77777777" w:rsidR="00287D43" w:rsidRDefault="00287D43" w:rsidP="00287D43">
      <w:pPr>
        <w:pStyle w:val="NormalWeb"/>
        <w:numPr>
          <w:ilvl w:val="0"/>
          <w:numId w:val="61"/>
        </w:numPr>
      </w:pPr>
      <w:r>
        <w:rPr>
          <w:rStyle w:val="Strong"/>
        </w:rPr>
        <w:t>Data Quality Checks:</w:t>
      </w:r>
      <w:r>
        <w:t xml:space="preserve"> PDQA was integrated to perform rule-based and AI-powered validations, identifying and resolving data anomalies in real-time.</w:t>
      </w:r>
    </w:p>
    <w:p w14:paraId="65E33B57" w14:textId="77777777" w:rsidR="00287D43" w:rsidRDefault="00287D43" w:rsidP="00287D43">
      <w:pPr>
        <w:pStyle w:val="NormalWeb"/>
        <w:numPr>
          <w:ilvl w:val="0"/>
          <w:numId w:val="61"/>
        </w:numPr>
      </w:pPr>
      <w:r>
        <w:rPr>
          <w:rStyle w:val="Strong"/>
        </w:rPr>
        <w:t>Centralized Data Repository:</w:t>
      </w:r>
      <w:r>
        <w:t xml:space="preserve"> MySQL served as the central database for consolidated, high-quality data.</w:t>
      </w:r>
    </w:p>
    <w:p w14:paraId="59686540" w14:textId="77777777" w:rsidR="00287D43" w:rsidRDefault="00287D43" w:rsidP="00287D43">
      <w:pPr>
        <w:pStyle w:val="NormalWeb"/>
        <w:numPr>
          <w:ilvl w:val="0"/>
          <w:numId w:val="61"/>
        </w:numPr>
      </w:pPr>
      <w:r>
        <w:rPr>
          <w:rStyle w:val="Strong"/>
        </w:rPr>
        <w:t>Custom Reporting Interface:</w:t>
      </w:r>
      <w:r>
        <w:t xml:space="preserve"> Pingahla developed a custom web portal, enabling users to access accurate insights on properties and market trends from any device.</w:t>
      </w:r>
    </w:p>
    <w:p w14:paraId="150130A1" w14:textId="77777777" w:rsidR="00287D43" w:rsidRDefault="0055331B" w:rsidP="00287D43">
      <w:r>
        <w:rPr>
          <w:noProof/>
        </w:rPr>
        <w:pict w14:anchorId="06EFF97C">
          <v:rect id="_x0000_i1028" alt="" style="width:468pt;height:.05pt;mso-width-percent:0;mso-height-percent:0;mso-width-percent:0;mso-height-percent:0" o:hralign="center" o:hrstd="t" o:hr="t" fillcolor="#a0a0a0" stroked="f"/>
        </w:pict>
      </w:r>
    </w:p>
    <w:p w14:paraId="69B344F0" w14:textId="77777777" w:rsidR="00287D43" w:rsidRPr="00287D43" w:rsidRDefault="00287D43" w:rsidP="00287D43">
      <w:pPr>
        <w:pStyle w:val="Heading3"/>
        <w:ind w:left="0"/>
        <w:rPr>
          <w:sz w:val="36"/>
          <w:szCs w:val="36"/>
        </w:rPr>
      </w:pPr>
      <w:r w:rsidRPr="00287D43">
        <w:rPr>
          <w:rStyle w:val="Strong"/>
          <w:b/>
          <w:bCs/>
          <w:sz w:val="36"/>
          <w:szCs w:val="36"/>
        </w:rPr>
        <w:t>Implementation</w:t>
      </w:r>
    </w:p>
    <w:p w14:paraId="1D688AB9" w14:textId="77777777" w:rsidR="00287D43" w:rsidRDefault="00287D43" w:rsidP="00287D43">
      <w:pPr>
        <w:pStyle w:val="NormalWeb"/>
        <w:numPr>
          <w:ilvl w:val="0"/>
          <w:numId w:val="62"/>
        </w:numPr>
      </w:pPr>
      <w:r>
        <w:rPr>
          <w:rStyle w:val="Strong"/>
        </w:rPr>
        <w:t>Needs Assessment:</w:t>
      </w:r>
      <w:r>
        <w:t xml:space="preserve"> Pingahla conducted a detailed assessment of EKT Equities' existing data workflows, identifying pain points and opportunities for improvement.</w:t>
      </w:r>
    </w:p>
    <w:p w14:paraId="4E9EA563" w14:textId="77777777" w:rsidR="00287D43" w:rsidRDefault="00287D43" w:rsidP="00287D43">
      <w:pPr>
        <w:pStyle w:val="NormalWeb"/>
        <w:numPr>
          <w:ilvl w:val="0"/>
          <w:numId w:val="62"/>
        </w:numPr>
      </w:pPr>
      <w:r>
        <w:rPr>
          <w:rStyle w:val="Strong"/>
        </w:rPr>
        <w:t>Solution Design:</w:t>
      </w:r>
      <w:r>
        <w:t xml:space="preserve"> The architecture leveraged PDQA’s advanced data quality capabilities alongside open-source technologies to minimize costs.</w:t>
      </w:r>
    </w:p>
    <w:p w14:paraId="373B9A10" w14:textId="77777777" w:rsidR="00287D43" w:rsidRDefault="00287D43" w:rsidP="00287D43">
      <w:pPr>
        <w:pStyle w:val="NormalWeb"/>
        <w:numPr>
          <w:ilvl w:val="0"/>
          <w:numId w:val="62"/>
        </w:numPr>
      </w:pPr>
      <w:r>
        <w:rPr>
          <w:rStyle w:val="Strong"/>
        </w:rPr>
        <w:t>Deployment:</w:t>
      </w:r>
      <w:r>
        <w:t xml:space="preserve"> Automated ETL pipelines with integrated PDQA checks were deployed, ensuring seamless data processing and validation.</w:t>
      </w:r>
    </w:p>
    <w:p w14:paraId="04921C27" w14:textId="77777777" w:rsidR="00287D43" w:rsidRDefault="00287D43" w:rsidP="00287D43">
      <w:pPr>
        <w:pStyle w:val="NormalWeb"/>
        <w:numPr>
          <w:ilvl w:val="0"/>
          <w:numId w:val="62"/>
        </w:numPr>
      </w:pPr>
      <w:r>
        <w:rPr>
          <w:rStyle w:val="Strong"/>
        </w:rPr>
        <w:t>Training and Support:</w:t>
      </w:r>
      <w:r>
        <w:t xml:space="preserve"> EKT’s team received training on the new tools and processes, ensuring successful adoption and ongoing usability.</w:t>
      </w:r>
    </w:p>
    <w:p w14:paraId="744EAA74" w14:textId="77777777" w:rsidR="00287D43" w:rsidRDefault="0055331B" w:rsidP="00287D43">
      <w:r>
        <w:rPr>
          <w:noProof/>
        </w:rPr>
        <w:pict w14:anchorId="3F42B97A">
          <v:rect id="_x0000_i1027" alt="" style="width:468pt;height:.05pt;mso-width-percent:0;mso-height-percent:0;mso-width-percent:0;mso-height-percent:0" o:hralign="center" o:hrstd="t" o:hr="t" fillcolor="#a0a0a0" stroked="f"/>
        </w:pict>
      </w:r>
    </w:p>
    <w:p w14:paraId="08EE1D61" w14:textId="77777777" w:rsidR="00287D43" w:rsidRPr="00287D43" w:rsidRDefault="00287D43" w:rsidP="00287D43">
      <w:pPr>
        <w:pStyle w:val="Heading3"/>
        <w:ind w:left="0"/>
        <w:rPr>
          <w:sz w:val="36"/>
          <w:szCs w:val="36"/>
        </w:rPr>
      </w:pPr>
      <w:r w:rsidRPr="00287D43">
        <w:rPr>
          <w:rStyle w:val="Strong"/>
          <w:b/>
          <w:bCs/>
          <w:sz w:val="36"/>
          <w:szCs w:val="36"/>
        </w:rPr>
        <w:t>Results</w:t>
      </w:r>
    </w:p>
    <w:p w14:paraId="31E9C1AB" w14:textId="77777777" w:rsidR="00287D43" w:rsidRDefault="00287D43" w:rsidP="00287D43">
      <w:pPr>
        <w:pStyle w:val="NormalWeb"/>
      </w:pPr>
      <w:r>
        <w:t>Since implementing Pingahla’s PDQA and open-source analytics platform, EKT Equities achieved significant improvements:</w:t>
      </w:r>
    </w:p>
    <w:p w14:paraId="6FB79622" w14:textId="77777777" w:rsidR="00287D43" w:rsidRDefault="00287D43" w:rsidP="00287D43">
      <w:pPr>
        <w:pStyle w:val="NormalWeb"/>
        <w:numPr>
          <w:ilvl w:val="0"/>
          <w:numId w:val="63"/>
        </w:numPr>
      </w:pPr>
      <w:r>
        <w:rPr>
          <w:rStyle w:val="Strong"/>
        </w:rPr>
        <w:t>Increased Efficiency:</w:t>
      </w:r>
      <w:r>
        <w:t xml:space="preserve"> Reporting time was reduced from two days to a few hours, enabling faster decision-making.</w:t>
      </w:r>
    </w:p>
    <w:p w14:paraId="71078E75" w14:textId="77777777" w:rsidR="00287D43" w:rsidRDefault="00287D43" w:rsidP="00287D43">
      <w:pPr>
        <w:pStyle w:val="NormalWeb"/>
        <w:numPr>
          <w:ilvl w:val="0"/>
          <w:numId w:val="63"/>
        </w:numPr>
      </w:pPr>
      <w:r>
        <w:rPr>
          <w:rStyle w:val="Strong"/>
        </w:rPr>
        <w:t>Improved Data Quality:</w:t>
      </w:r>
      <w:r>
        <w:t xml:space="preserve"> The integrated PDQA checks ensured 99% accuracy in data outputs, reducing errors and inconsistencies.</w:t>
      </w:r>
    </w:p>
    <w:p w14:paraId="49F1254D" w14:textId="77777777" w:rsidR="00287D43" w:rsidRDefault="00287D43" w:rsidP="00287D43">
      <w:pPr>
        <w:pStyle w:val="NormalWeb"/>
        <w:numPr>
          <w:ilvl w:val="0"/>
          <w:numId w:val="63"/>
        </w:numPr>
      </w:pPr>
      <w:r>
        <w:rPr>
          <w:rStyle w:val="Strong"/>
        </w:rPr>
        <w:t>Enhanced Portfolio Performance:</w:t>
      </w:r>
      <w:r>
        <w:t xml:space="preserve"> Core property returns increased by 10-15%, even amidst market disruptions caused by COVID-19.</w:t>
      </w:r>
    </w:p>
    <w:p w14:paraId="4330CC1F" w14:textId="77777777" w:rsidR="00287D43" w:rsidRDefault="00287D43" w:rsidP="00287D43">
      <w:pPr>
        <w:pStyle w:val="NormalWeb"/>
        <w:numPr>
          <w:ilvl w:val="0"/>
          <w:numId w:val="63"/>
        </w:numPr>
      </w:pPr>
      <w:r>
        <w:rPr>
          <w:rStyle w:val="Strong"/>
        </w:rPr>
        <w:t>Scalable Infrastructure:</w:t>
      </w:r>
      <w:r>
        <w:t xml:space="preserve"> The solution provided a flexible, cost-effective platform for future growth.</w:t>
      </w:r>
    </w:p>
    <w:p w14:paraId="4213903D" w14:textId="77777777" w:rsidR="00287D43" w:rsidRDefault="0055331B" w:rsidP="00287D43">
      <w:r>
        <w:rPr>
          <w:noProof/>
        </w:rPr>
        <w:pict w14:anchorId="7DD25655">
          <v:rect id="_x0000_i1026" alt="" style="width:468pt;height:.05pt;mso-width-percent:0;mso-height-percent:0;mso-width-percent:0;mso-height-percent:0" o:hralign="center" o:hrstd="t" o:hr="t" fillcolor="#a0a0a0" stroked="f"/>
        </w:pict>
      </w:r>
    </w:p>
    <w:p w14:paraId="039138E0" w14:textId="77777777" w:rsidR="00287D43" w:rsidRPr="00287D43" w:rsidRDefault="00287D43" w:rsidP="00287D43">
      <w:pPr>
        <w:pStyle w:val="Heading3"/>
        <w:ind w:left="0"/>
        <w:rPr>
          <w:sz w:val="36"/>
          <w:szCs w:val="36"/>
        </w:rPr>
      </w:pPr>
      <w:r w:rsidRPr="00287D43">
        <w:rPr>
          <w:rStyle w:val="Strong"/>
          <w:b/>
          <w:bCs/>
          <w:sz w:val="36"/>
          <w:szCs w:val="36"/>
        </w:rPr>
        <w:lastRenderedPageBreak/>
        <w:t>Testimonial</w:t>
      </w:r>
    </w:p>
    <w:p w14:paraId="753F8C24" w14:textId="77777777" w:rsidR="00287D43" w:rsidRDefault="00287D43" w:rsidP="00287D43">
      <w:pPr>
        <w:pStyle w:val="NormalWeb"/>
      </w:pPr>
      <w:r>
        <w:t>“The emphasis on analytics is only growing at EKT Equities, especially as COVID-19 reshaped the commercial real estate business. We could not have pivoted so quickly without Pingahla and their innovative PDQA solution. Their expertise has been pivotal in our digital transformation journey.”</w:t>
      </w:r>
      <w:r>
        <w:br/>
        <w:t xml:space="preserve">— David </w:t>
      </w:r>
      <w:proofErr w:type="spellStart"/>
      <w:r>
        <w:t>Khaloyan</w:t>
      </w:r>
      <w:proofErr w:type="spellEnd"/>
      <w:r>
        <w:t>, CEO, EKT Equities</w:t>
      </w:r>
    </w:p>
    <w:p w14:paraId="21F025B6" w14:textId="77777777" w:rsidR="00287D43" w:rsidRDefault="0055331B" w:rsidP="00287D43">
      <w:r>
        <w:rPr>
          <w:noProof/>
        </w:rPr>
        <w:pict w14:anchorId="0946F2FE">
          <v:rect id="_x0000_i1025" alt="" style="width:468pt;height:.05pt;mso-width-percent:0;mso-height-percent:0;mso-width-percent:0;mso-height-percent:0" o:hralign="center" o:hrstd="t" o:hr="t" fillcolor="#a0a0a0" stroked="f"/>
        </w:pict>
      </w:r>
    </w:p>
    <w:p w14:paraId="14E3687F" w14:textId="77777777" w:rsidR="00287D43" w:rsidRPr="00287D43" w:rsidRDefault="00287D43" w:rsidP="00287D43">
      <w:pPr>
        <w:pStyle w:val="Heading3"/>
        <w:ind w:left="0"/>
        <w:rPr>
          <w:sz w:val="36"/>
          <w:szCs w:val="36"/>
        </w:rPr>
      </w:pPr>
      <w:r w:rsidRPr="00287D43">
        <w:rPr>
          <w:rStyle w:val="Strong"/>
          <w:b/>
          <w:bCs/>
          <w:sz w:val="36"/>
          <w:szCs w:val="36"/>
        </w:rPr>
        <w:t>About Pingahla’s PDQA</w:t>
      </w:r>
    </w:p>
    <w:p w14:paraId="732C9E82" w14:textId="77777777" w:rsidR="00287D43" w:rsidRDefault="00287D43" w:rsidP="00287D43">
      <w:pPr>
        <w:pStyle w:val="NormalWeb"/>
      </w:pPr>
      <w:r>
        <w:t>Pingahla’s AI Data Quality Accelerator (PDQA) is designed to ensure the integrity and reliability of data through automated profiling, validation, and anomaly detection. By integrating PDQA into existing workflows, organizations like EKT Equities gain accurate, actionable insights that drive business success.</w:t>
      </w:r>
    </w:p>
    <w:p w14:paraId="11C9E148" w14:textId="77777777" w:rsidR="00287D43" w:rsidRDefault="00287D43" w:rsidP="00287D43">
      <w:pPr>
        <w:pStyle w:val="NormalWeb"/>
      </w:pPr>
      <w:r>
        <w:t xml:space="preserve">For more information, visit </w:t>
      </w:r>
      <w:hyperlink r:id="rId14" w:history="1">
        <w:r>
          <w:rPr>
            <w:rStyle w:val="Hyperlink"/>
          </w:rPr>
          <w:t>www.pingahla.com</w:t>
        </w:r>
      </w:hyperlink>
      <w:r>
        <w:t>.</w:t>
      </w:r>
    </w:p>
    <w:p w14:paraId="211F142C" w14:textId="7761D328" w:rsidR="00DB5F22" w:rsidRPr="00DB5F22" w:rsidRDefault="00DB5F22" w:rsidP="00287D43">
      <w:pPr>
        <w:pStyle w:val="Heading1"/>
        <w:rPr>
          <w:rFonts w:asciiTheme="minorHAnsi" w:hAnsiTheme="minorHAnsi" w:cstheme="minorHAnsi"/>
        </w:rPr>
      </w:pPr>
    </w:p>
    <w:sectPr w:rsidR="00DB5F22" w:rsidRPr="00DB5F22" w:rsidSect="00287D43">
      <w:headerReference w:type="default" r:id="rId15"/>
      <w:footerReference w:type="default" r:id="rId16"/>
      <w:pgSz w:w="12240" w:h="15840"/>
      <w:pgMar w:top="2068" w:right="1170" w:bottom="1440" w:left="720" w:header="0"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9689" w14:textId="77777777" w:rsidR="0055331B" w:rsidRDefault="0055331B" w:rsidP="00266778">
      <w:pPr>
        <w:spacing w:after="0" w:line="240" w:lineRule="auto"/>
      </w:pPr>
      <w:r>
        <w:separator/>
      </w:r>
    </w:p>
  </w:endnote>
  <w:endnote w:type="continuationSeparator" w:id="0">
    <w:p w14:paraId="4F0C1D6F" w14:textId="77777777" w:rsidR="0055331B" w:rsidRDefault="0055331B" w:rsidP="0026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inionPro-Regular">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E7F4" w14:textId="77777777" w:rsidR="009C528A" w:rsidRDefault="009C528A" w:rsidP="0053444A">
    <w:pPr>
      <w:pStyle w:val="Footer"/>
      <w:tabs>
        <w:tab w:val="left" w:pos="3888"/>
        <w:tab w:val="left" w:pos="9360"/>
      </w:tabs>
      <w:ind w:right="-450"/>
      <w:rPr>
        <w:rFonts w:cs="Arial"/>
        <w:b/>
        <w:sz w:val="18"/>
        <w:szCs w:val="18"/>
        <w:vertAlign w:val="subscript"/>
      </w:rPr>
    </w:pPr>
    <w:r>
      <w:rPr>
        <w:rFonts w:cs="Arial"/>
        <w:b/>
        <w:sz w:val="18"/>
        <w:szCs w:val="18"/>
        <w:vertAlign w:val="subscript"/>
      </w:rPr>
      <w:tab/>
    </w:r>
  </w:p>
  <w:p w14:paraId="0FD7D7A7" w14:textId="566DDA37" w:rsidR="009C528A" w:rsidRDefault="009C528A" w:rsidP="0032423E">
    <w:pPr>
      <w:pStyle w:val="Footer"/>
      <w:tabs>
        <w:tab w:val="clear" w:pos="4320"/>
        <w:tab w:val="clear" w:pos="8640"/>
        <w:tab w:val="left" w:pos="1404"/>
      </w:tabs>
      <w:ind w:right="-450"/>
      <w:rPr>
        <w:rFonts w:cs="Arial"/>
        <w:b/>
        <w:sz w:val="18"/>
        <w:szCs w:val="18"/>
        <w:vertAlign w:val="subscript"/>
      </w:rPr>
    </w:pPr>
  </w:p>
  <w:p w14:paraId="48364482" w14:textId="77777777" w:rsidR="00B51595" w:rsidRDefault="00B51595"/>
  <w:p w14:paraId="4EDA257F" w14:textId="77777777" w:rsidR="00B51595" w:rsidRDefault="00B51595"/>
  <w:p w14:paraId="0EFF0FA2" w14:textId="77777777" w:rsidR="00B51595" w:rsidRDefault="00B515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A4FA" w14:textId="77777777" w:rsidR="0055331B" w:rsidRDefault="0055331B" w:rsidP="00266778">
      <w:pPr>
        <w:spacing w:after="0" w:line="240" w:lineRule="auto"/>
      </w:pPr>
      <w:r>
        <w:separator/>
      </w:r>
    </w:p>
  </w:footnote>
  <w:footnote w:type="continuationSeparator" w:id="0">
    <w:p w14:paraId="4C9128D4" w14:textId="77777777" w:rsidR="0055331B" w:rsidRDefault="0055331B" w:rsidP="00266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F7C9" w14:textId="587B64BF" w:rsidR="009C528A" w:rsidRDefault="009C528A" w:rsidP="00146C2A">
    <w:pPr>
      <w:pStyle w:val="Header"/>
      <w:ind w:left="-720" w:firstLine="720"/>
      <w:jc w:val="center"/>
    </w:pPr>
    <w:r>
      <w:softHyphen/>
    </w:r>
    <w:r>
      <w:tab/>
    </w:r>
    <w:r>
      <w:tab/>
    </w:r>
  </w:p>
  <w:p w14:paraId="7B362AAD" w14:textId="77777777" w:rsidR="009C528A" w:rsidRDefault="009C528A">
    <w:pPr>
      <w:pStyle w:val="Header"/>
    </w:pPr>
  </w:p>
  <w:p w14:paraId="6AD1400B" w14:textId="76D9D750" w:rsidR="00B51595" w:rsidRDefault="00287D43">
    <w:r>
      <w:rPr>
        <w:noProof/>
      </w:rPr>
      <w:drawing>
        <wp:inline distT="0" distB="0" distL="0" distR="0" wp14:anchorId="1E2611C0" wp14:editId="5B08491C">
          <wp:extent cx="1366183" cy="329864"/>
          <wp:effectExtent l="0" t="0" r="0" b="635"/>
          <wp:docPr id="425544160" name="Picture 42554416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44160" name="Picture 425544160"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1119" cy="333470"/>
                  </a:xfrm>
                  <a:prstGeom prst="rect">
                    <a:avLst/>
                  </a:prstGeom>
                </pic:spPr>
              </pic:pic>
            </a:graphicData>
          </a:graphic>
        </wp:inline>
      </w:drawing>
    </w:r>
  </w:p>
  <w:p w14:paraId="7B975EFB" w14:textId="6267FAA5" w:rsidR="00B51595" w:rsidRDefault="00287D43">
    <w:r>
      <w:rPr>
        <w:noProof/>
      </w:rPr>
      <mc:AlternateContent>
        <mc:Choice Requires="wps">
          <w:drawing>
            <wp:anchor distT="0" distB="0" distL="114300" distR="114300" simplePos="0" relativeHeight="251665408" behindDoc="0" locked="0" layoutInCell="1" allowOverlap="1" wp14:anchorId="450BC637" wp14:editId="2FD40142">
              <wp:simplePos x="0" y="0"/>
              <wp:positionH relativeFrom="column">
                <wp:posOffset>0</wp:posOffset>
              </wp:positionH>
              <wp:positionV relativeFrom="paragraph">
                <wp:posOffset>159596</wp:posOffset>
              </wp:positionV>
              <wp:extent cx="6858000" cy="0"/>
              <wp:effectExtent l="50800" t="25400" r="76200" b="10160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2C41D3"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2.55pt" to="540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" strokecolor="#4f81bd [3204]" strokeweight="2pt">
              <v:shadow on="t" color="black" opacity="24903f" origin=",.5" offset="0,.55556mm"/>
            </v:line>
          </w:pict>
        </mc:Fallback>
      </mc:AlternateContent>
    </w:r>
  </w:p>
  <w:p w14:paraId="4F9E0EC1" w14:textId="77777777" w:rsidR="00B51595" w:rsidRDefault="00B515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35285D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FF5B7C"/>
    <w:multiLevelType w:val="hybridMultilevel"/>
    <w:tmpl w:val="D1B4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339DF"/>
    <w:multiLevelType w:val="hybridMultilevel"/>
    <w:tmpl w:val="BFC8FE46"/>
    <w:lvl w:ilvl="0" w:tplc="594625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D105B"/>
    <w:multiLevelType w:val="hybridMultilevel"/>
    <w:tmpl w:val="75B41E7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E46ADA"/>
    <w:multiLevelType w:val="multilevel"/>
    <w:tmpl w:val="9A36B142"/>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56A5F38"/>
    <w:multiLevelType w:val="hybridMultilevel"/>
    <w:tmpl w:val="44FE2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375DB"/>
    <w:multiLevelType w:val="hybridMultilevel"/>
    <w:tmpl w:val="3080F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A4A98"/>
    <w:multiLevelType w:val="multilevel"/>
    <w:tmpl w:val="AE4C1A28"/>
    <w:lvl w:ilvl="0">
      <w:start w:val="1"/>
      <w:numFmt w:val="decimal"/>
      <w:pStyle w:val="POVHeader1"/>
      <w:lvlText w:val="%1."/>
      <w:lvlJc w:val="left"/>
      <w:pPr>
        <w:ind w:left="360" w:hanging="360"/>
      </w:pPr>
    </w:lvl>
    <w:lvl w:ilvl="1">
      <w:start w:val="1"/>
      <w:numFmt w:val="decimal"/>
      <w:pStyle w:val="PoVHeader2"/>
      <w:lvlText w:val="%1.%2."/>
      <w:lvlJc w:val="left"/>
      <w:pPr>
        <w:ind w:left="792" w:hanging="432"/>
      </w:pPr>
    </w:lvl>
    <w:lvl w:ilvl="2">
      <w:start w:val="1"/>
      <w:numFmt w:val="decimal"/>
      <w:pStyle w:val="PoVHead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467D6"/>
    <w:multiLevelType w:val="hybridMultilevel"/>
    <w:tmpl w:val="9F6430D8"/>
    <w:lvl w:ilvl="0" w:tplc="594625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54102"/>
    <w:multiLevelType w:val="multilevel"/>
    <w:tmpl w:val="60EE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C3E34"/>
    <w:multiLevelType w:val="hybridMultilevel"/>
    <w:tmpl w:val="46BE6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15CB7"/>
    <w:multiLevelType w:val="hybridMultilevel"/>
    <w:tmpl w:val="3CDA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C4550"/>
    <w:multiLevelType w:val="hybridMultilevel"/>
    <w:tmpl w:val="A8BC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E7911"/>
    <w:multiLevelType w:val="multilevel"/>
    <w:tmpl w:val="9A36B142"/>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1A6A140F"/>
    <w:multiLevelType w:val="hybridMultilevel"/>
    <w:tmpl w:val="9E8E592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541F0D"/>
    <w:multiLevelType w:val="hybridMultilevel"/>
    <w:tmpl w:val="F174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C400BCB"/>
    <w:multiLevelType w:val="hybridMultilevel"/>
    <w:tmpl w:val="5D66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D38E3"/>
    <w:multiLevelType w:val="multilevel"/>
    <w:tmpl w:val="1A9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B5D86"/>
    <w:multiLevelType w:val="multilevel"/>
    <w:tmpl w:val="988A5FE2"/>
    <w:styleLink w:val="HeadingNumbering"/>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847ECA"/>
    <w:multiLevelType w:val="hybridMultilevel"/>
    <w:tmpl w:val="AB12475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942176"/>
    <w:multiLevelType w:val="multilevel"/>
    <w:tmpl w:val="9A36B142"/>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23E82EA5"/>
    <w:multiLevelType w:val="hybridMultilevel"/>
    <w:tmpl w:val="4B3A5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42B4913"/>
    <w:multiLevelType w:val="hybridMultilevel"/>
    <w:tmpl w:val="2ABE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0664AD"/>
    <w:multiLevelType w:val="hybridMultilevel"/>
    <w:tmpl w:val="20EA223A"/>
    <w:lvl w:ilvl="0" w:tplc="E3F24A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9D7BEC"/>
    <w:multiLevelType w:val="hybridMultilevel"/>
    <w:tmpl w:val="AD7279B0"/>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25" w15:restartNumberingAfterBreak="0">
    <w:nsid w:val="287E295F"/>
    <w:multiLevelType w:val="hybridMultilevel"/>
    <w:tmpl w:val="D010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308B7"/>
    <w:multiLevelType w:val="hybridMultilevel"/>
    <w:tmpl w:val="16F0764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781923"/>
    <w:multiLevelType w:val="hybridMultilevel"/>
    <w:tmpl w:val="DEA60FA4"/>
    <w:lvl w:ilvl="0" w:tplc="594625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A333168"/>
    <w:multiLevelType w:val="hybridMultilevel"/>
    <w:tmpl w:val="2C0AF5C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A662DE"/>
    <w:multiLevelType w:val="hybridMultilevel"/>
    <w:tmpl w:val="87D0D2C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932AF7"/>
    <w:multiLevelType w:val="hybridMultilevel"/>
    <w:tmpl w:val="E540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BC3A2B"/>
    <w:multiLevelType w:val="hybridMultilevel"/>
    <w:tmpl w:val="9142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B576B2"/>
    <w:multiLevelType w:val="hybridMultilevel"/>
    <w:tmpl w:val="43266F7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AE44C5"/>
    <w:multiLevelType w:val="hybridMultilevel"/>
    <w:tmpl w:val="39ACC80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437E21"/>
    <w:multiLevelType w:val="multilevel"/>
    <w:tmpl w:val="11B2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9E5772"/>
    <w:multiLevelType w:val="hybridMultilevel"/>
    <w:tmpl w:val="C4CEB98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510611"/>
    <w:multiLevelType w:val="hybridMultilevel"/>
    <w:tmpl w:val="CFBAC7BA"/>
    <w:lvl w:ilvl="0" w:tplc="E3F24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C66B73"/>
    <w:multiLevelType w:val="hybridMultilevel"/>
    <w:tmpl w:val="392E00F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5C4116"/>
    <w:multiLevelType w:val="hybridMultilevel"/>
    <w:tmpl w:val="9B42A76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763AD6"/>
    <w:multiLevelType w:val="hybridMultilevel"/>
    <w:tmpl w:val="D15E8550"/>
    <w:lvl w:ilvl="0" w:tplc="594625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C91B70"/>
    <w:multiLevelType w:val="multilevel"/>
    <w:tmpl w:val="B7C6B262"/>
    <w:lvl w:ilvl="0">
      <w:start w:val="1"/>
      <w:numFmt w:val="decimal"/>
      <w:lvlText w:val="%1."/>
      <w:lvlJc w:val="left"/>
      <w:pPr>
        <w:ind w:left="1080" w:hanging="360"/>
      </w:pPr>
      <w:rPr>
        <w:rFonts w:hint="default"/>
      </w:rPr>
    </w:lvl>
    <w:lvl w:ilvl="1">
      <w:start w:val="1"/>
      <w:numFmt w:val="decimal"/>
      <w:pStyle w:val="OurStyle"/>
      <w:lvlText w:val="%1.%2."/>
      <w:lvlJc w:val="left"/>
      <w:pPr>
        <w:ind w:left="972" w:hanging="432"/>
      </w:pPr>
      <w:rPr>
        <w:rFonts w:hint="default"/>
        <w:b/>
        <w:sz w:val="24"/>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4A665FB0"/>
    <w:multiLevelType w:val="hybridMultilevel"/>
    <w:tmpl w:val="545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FF20DE"/>
    <w:multiLevelType w:val="multilevel"/>
    <w:tmpl w:val="9A36B142"/>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50FE6DE6"/>
    <w:multiLevelType w:val="hybridMultilevel"/>
    <w:tmpl w:val="6D606BD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CE421E"/>
    <w:multiLevelType w:val="hybridMultilevel"/>
    <w:tmpl w:val="5808A6B4"/>
    <w:lvl w:ilvl="0" w:tplc="AF7833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E4A30"/>
    <w:multiLevelType w:val="hybridMultilevel"/>
    <w:tmpl w:val="14C8A35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AD3E8E"/>
    <w:multiLevelType w:val="multilevel"/>
    <w:tmpl w:val="3D320D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15:restartNumberingAfterBreak="0">
    <w:nsid w:val="5CE46B0A"/>
    <w:multiLevelType w:val="hybridMultilevel"/>
    <w:tmpl w:val="76004424"/>
    <w:lvl w:ilvl="0" w:tplc="E97A87C8">
      <w:start w:val="1"/>
      <w:numFmt w:val="bullet"/>
      <w:pStyle w:val="dctmbullet"/>
      <w:lvlText w:val=""/>
      <w:lvlJc w:val="left"/>
      <w:pPr>
        <w:tabs>
          <w:tab w:val="num" w:pos="1260"/>
        </w:tabs>
        <w:ind w:left="1260" w:hanging="360"/>
      </w:pPr>
      <w:rPr>
        <w:rFonts w:ascii="Symbol" w:hAnsi="Symbol" w:hint="default"/>
      </w:rPr>
    </w:lvl>
    <w:lvl w:ilvl="1" w:tplc="9DAC4D04">
      <w:start w:val="1"/>
      <w:numFmt w:val="bullet"/>
      <w:pStyle w:val="dctmbullet2"/>
      <w:lvlText w:val="o"/>
      <w:lvlJc w:val="left"/>
      <w:pPr>
        <w:tabs>
          <w:tab w:val="num" w:pos="1440"/>
        </w:tabs>
        <w:ind w:left="1440" w:hanging="360"/>
      </w:pPr>
      <w:rPr>
        <w:rFonts w:ascii="Courier New" w:hAnsi="Courier New" w:cs="Helvetica" w:hint="default"/>
      </w:rPr>
    </w:lvl>
    <w:lvl w:ilvl="2" w:tplc="626A1306">
      <w:start w:val="1"/>
      <w:numFmt w:val="bullet"/>
      <w:pStyle w:val="dctmbullet3"/>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Helvetica"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Helvetica"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1C3474"/>
    <w:multiLevelType w:val="multilevel"/>
    <w:tmpl w:val="EEC8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BE2863"/>
    <w:multiLevelType w:val="multilevel"/>
    <w:tmpl w:val="9A36B142"/>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15:restartNumberingAfterBreak="0">
    <w:nsid w:val="6993785E"/>
    <w:multiLevelType w:val="hybridMultilevel"/>
    <w:tmpl w:val="27345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A36C87"/>
    <w:multiLevelType w:val="hybridMultilevel"/>
    <w:tmpl w:val="66B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8B1CE8"/>
    <w:multiLevelType w:val="multilevel"/>
    <w:tmpl w:val="9A36B142"/>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 w15:restartNumberingAfterBreak="0">
    <w:nsid w:val="6D6179B5"/>
    <w:multiLevelType w:val="hybridMultilevel"/>
    <w:tmpl w:val="EDB0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282A5A"/>
    <w:multiLevelType w:val="hybridMultilevel"/>
    <w:tmpl w:val="FAB83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3C1119"/>
    <w:multiLevelType w:val="hybridMultilevel"/>
    <w:tmpl w:val="F3DCCBB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09008E9"/>
    <w:multiLevelType w:val="hybridMultilevel"/>
    <w:tmpl w:val="B5502F9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516B69"/>
    <w:multiLevelType w:val="hybridMultilevel"/>
    <w:tmpl w:val="E03E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5A25F4"/>
    <w:multiLevelType w:val="hybridMultilevel"/>
    <w:tmpl w:val="9A704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B816AA"/>
    <w:multiLevelType w:val="multilevel"/>
    <w:tmpl w:val="9A36B142"/>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78C61649"/>
    <w:multiLevelType w:val="hybridMultilevel"/>
    <w:tmpl w:val="428EC0A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726D38"/>
    <w:multiLevelType w:val="hybridMultilevel"/>
    <w:tmpl w:val="C8481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F66976"/>
    <w:multiLevelType w:val="multilevel"/>
    <w:tmpl w:val="9CA2817C"/>
    <w:lvl w:ilvl="0">
      <w:start w:val="1"/>
      <w:numFmt w:val="decimal"/>
      <w:pStyle w:val="TablelistnumbersL0"/>
      <w:lvlText w:val="Section %1:"/>
      <w:lvlJc w:val="left"/>
      <w:pPr>
        <w:tabs>
          <w:tab w:val="num" w:pos="2160"/>
        </w:tabs>
        <w:ind w:left="2160" w:hanging="360"/>
      </w:pPr>
      <w:rPr>
        <w:rFonts w:ascii="Cambria" w:hAnsi="Cambria" w:hint="default"/>
        <w:b/>
        <w:i w:val="0"/>
        <w:sz w:val="20"/>
      </w:rPr>
    </w:lvl>
    <w:lvl w:ilvl="1">
      <w:start w:val="1"/>
      <w:numFmt w:val="decimal"/>
      <w:pStyle w:val="TablelistnumbersL1"/>
      <w:lvlText w:val="%1.%2."/>
      <w:lvlJc w:val="left"/>
      <w:pPr>
        <w:tabs>
          <w:tab w:val="num" w:pos="2142"/>
        </w:tabs>
        <w:ind w:left="214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TablelistnumbersL2"/>
      <w:lvlText w:val="%1.%2.%3"/>
      <w:lvlJc w:val="left"/>
      <w:pPr>
        <w:tabs>
          <w:tab w:val="num" w:pos="2574"/>
        </w:tabs>
        <w:ind w:left="2574" w:hanging="504"/>
      </w:pPr>
      <w:rPr>
        <w:rFonts w:ascii="Cambria" w:hAnsi="Cambria" w:hint="default"/>
        <w:b w:val="0"/>
        <w:i w:val="0"/>
        <w:caps w:val="0"/>
        <w:strike w:val="0"/>
        <w:dstrike w:val="0"/>
        <w:vanish w:val="0"/>
        <w:color w:val="auto"/>
        <w:sz w:val="20"/>
        <w:vertAlign w:val="baseline"/>
      </w:rPr>
    </w:lvl>
    <w:lvl w:ilvl="3">
      <w:start w:val="1"/>
      <w:numFmt w:val="bullet"/>
      <w:lvlText w:val=""/>
      <w:lvlJc w:val="left"/>
      <w:pPr>
        <w:tabs>
          <w:tab w:val="num" w:pos="3150"/>
        </w:tabs>
        <w:ind w:left="3150" w:hanging="360"/>
      </w:pPr>
      <w:rPr>
        <w:rFonts w:ascii="Symbol" w:hAnsi="Symbol" w:hint="default"/>
        <w:color w:val="auto"/>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4230"/>
        </w:tabs>
        <w:ind w:left="4086" w:hanging="936"/>
      </w:pPr>
      <w:rPr>
        <w:rFonts w:hint="default"/>
      </w:rPr>
    </w:lvl>
    <w:lvl w:ilvl="6">
      <w:start w:val="1"/>
      <w:numFmt w:val="decimal"/>
      <w:lvlText w:val="%1.%2.%3.%4.%5.%6.%7."/>
      <w:lvlJc w:val="left"/>
      <w:pPr>
        <w:tabs>
          <w:tab w:val="num" w:pos="4950"/>
        </w:tabs>
        <w:ind w:left="4590" w:hanging="1080"/>
      </w:pPr>
      <w:rPr>
        <w:rFonts w:hint="default"/>
      </w:rPr>
    </w:lvl>
    <w:lvl w:ilvl="7">
      <w:start w:val="1"/>
      <w:numFmt w:val="decimal"/>
      <w:lvlText w:val="%1.%2.%3.%4.%5.%6.%7.%8."/>
      <w:lvlJc w:val="left"/>
      <w:pPr>
        <w:tabs>
          <w:tab w:val="num" w:pos="5310"/>
        </w:tabs>
        <w:ind w:left="5094" w:hanging="1224"/>
      </w:pPr>
      <w:rPr>
        <w:rFonts w:hint="default"/>
      </w:rPr>
    </w:lvl>
    <w:lvl w:ilvl="8">
      <w:start w:val="1"/>
      <w:numFmt w:val="decimal"/>
      <w:lvlText w:val="%1.%2.%3.%4.%5.%6.%7.%8.%9."/>
      <w:lvlJc w:val="left"/>
      <w:pPr>
        <w:tabs>
          <w:tab w:val="num" w:pos="6030"/>
        </w:tabs>
        <w:ind w:left="5670" w:hanging="1440"/>
      </w:pPr>
      <w:rPr>
        <w:rFonts w:hint="default"/>
      </w:rPr>
    </w:lvl>
  </w:abstractNum>
  <w:num w:numId="1" w16cid:durableId="1315187350">
    <w:abstractNumId w:val="40"/>
  </w:num>
  <w:num w:numId="2" w16cid:durableId="1846624372">
    <w:abstractNumId w:val="18"/>
  </w:num>
  <w:num w:numId="3" w16cid:durableId="1095705418">
    <w:abstractNumId w:val="0"/>
  </w:num>
  <w:num w:numId="4" w16cid:durableId="2127507547">
    <w:abstractNumId w:val="47"/>
  </w:num>
  <w:num w:numId="5" w16cid:durableId="511381939">
    <w:abstractNumId w:val="62"/>
  </w:num>
  <w:num w:numId="6" w16cid:durableId="1975209546">
    <w:abstractNumId w:val="53"/>
  </w:num>
  <w:num w:numId="7" w16cid:durableId="999576707">
    <w:abstractNumId w:val="31"/>
  </w:num>
  <w:num w:numId="8" w16cid:durableId="1893496799">
    <w:abstractNumId w:val="22"/>
  </w:num>
  <w:num w:numId="9" w16cid:durableId="393549591">
    <w:abstractNumId w:val="1"/>
  </w:num>
  <w:num w:numId="10" w16cid:durableId="2090615324">
    <w:abstractNumId w:val="57"/>
  </w:num>
  <w:num w:numId="11" w16cid:durableId="1700081215">
    <w:abstractNumId w:val="15"/>
  </w:num>
  <w:num w:numId="12" w16cid:durableId="531264475">
    <w:abstractNumId w:val="21"/>
  </w:num>
  <w:num w:numId="13" w16cid:durableId="1226381214">
    <w:abstractNumId w:val="16"/>
  </w:num>
  <w:num w:numId="14" w16cid:durableId="1848052603">
    <w:abstractNumId w:val="11"/>
  </w:num>
  <w:num w:numId="15" w16cid:durableId="1203715636">
    <w:abstractNumId w:val="25"/>
  </w:num>
  <w:num w:numId="16" w16cid:durableId="1638990670">
    <w:abstractNumId w:val="44"/>
  </w:num>
  <w:num w:numId="17" w16cid:durableId="1733578883">
    <w:abstractNumId w:val="50"/>
  </w:num>
  <w:num w:numId="18" w16cid:durableId="1668292203">
    <w:abstractNumId w:val="43"/>
  </w:num>
  <w:num w:numId="19" w16cid:durableId="118257632">
    <w:abstractNumId w:val="33"/>
  </w:num>
  <w:num w:numId="20" w16cid:durableId="1619990052">
    <w:abstractNumId w:val="37"/>
  </w:num>
  <w:num w:numId="21" w16cid:durableId="880626277">
    <w:abstractNumId w:val="3"/>
  </w:num>
  <w:num w:numId="22" w16cid:durableId="185143880">
    <w:abstractNumId w:val="26"/>
  </w:num>
  <w:num w:numId="23" w16cid:durableId="1731734956">
    <w:abstractNumId w:val="19"/>
  </w:num>
  <w:num w:numId="24" w16cid:durableId="1263607440">
    <w:abstractNumId w:val="32"/>
  </w:num>
  <w:num w:numId="25" w16cid:durableId="1031959728">
    <w:abstractNumId w:val="14"/>
  </w:num>
  <w:num w:numId="26" w16cid:durableId="844326305">
    <w:abstractNumId w:val="60"/>
  </w:num>
  <w:num w:numId="27" w16cid:durableId="629677318">
    <w:abstractNumId w:val="28"/>
  </w:num>
  <w:num w:numId="28" w16cid:durableId="1157260601">
    <w:abstractNumId w:val="12"/>
  </w:num>
  <w:num w:numId="29" w16cid:durableId="416680739">
    <w:abstractNumId w:val="54"/>
  </w:num>
  <w:num w:numId="30" w16cid:durableId="754324530">
    <w:abstractNumId w:val="61"/>
  </w:num>
  <w:num w:numId="31" w16cid:durableId="263919913">
    <w:abstractNumId w:val="55"/>
  </w:num>
  <w:num w:numId="32" w16cid:durableId="883521492">
    <w:abstractNumId w:val="38"/>
  </w:num>
  <w:num w:numId="33" w16cid:durableId="138112259">
    <w:abstractNumId w:val="56"/>
  </w:num>
  <w:num w:numId="34" w16cid:durableId="1706906719">
    <w:abstractNumId w:val="45"/>
  </w:num>
  <w:num w:numId="35" w16cid:durableId="571426134">
    <w:abstractNumId w:val="29"/>
  </w:num>
  <w:num w:numId="36" w16cid:durableId="7801538">
    <w:abstractNumId w:val="35"/>
  </w:num>
  <w:num w:numId="37" w16cid:durableId="561452509">
    <w:abstractNumId w:val="5"/>
  </w:num>
  <w:num w:numId="38" w16cid:durableId="1283420676">
    <w:abstractNumId w:val="59"/>
  </w:num>
  <w:num w:numId="39" w16cid:durableId="900866125">
    <w:abstractNumId w:val="49"/>
  </w:num>
  <w:num w:numId="40" w16cid:durableId="1739934993">
    <w:abstractNumId w:val="46"/>
  </w:num>
  <w:num w:numId="41" w16cid:durableId="1287926257">
    <w:abstractNumId w:val="42"/>
  </w:num>
  <w:num w:numId="42" w16cid:durableId="1666664952">
    <w:abstractNumId w:val="13"/>
  </w:num>
  <w:num w:numId="43" w16cid:durableId="401761303">
    <w:abstractNumId w:val="4"/>
  </w:num>
  <w:num w:numId="44" w16cid:durableId="1615593591">
    <w:abstractNumId w:val="20"/>
  </w:num>
  <w:num w:numId="45" w16cid:durableId="602227919">
    <w:abstractNumId w:val="39"/>
  </w:num>
  <w:num w:numId="46" w16cid:durableId="1106314298">
    <w:abstractNumId w:val="8"/>
  </w:num>
  <w:num w:numId="47" w16cid:durableId="35812580">
    <w:abstractNumId w:val="27"/>
  </w:num>
  <w:num w:numId="48" w16cid:durableId="319886813">
    <w:abstractNumId w:val="2"/>
  </w:num>
  <w:num w:numId="49" w16cid:durableId="1327052908">
    <w:abstractNumId w:val="7"/>
  </w:num>
  <w:num w:numId="50" w16cid:durableId="1945382043">
    <w:abstractNumId w:val="36"/>
  </w:num>
  <w:num w:numId="51" w16cid:durableId="437259845">
    <w:abstractNumId w:val="23"/>
  </w:num>
  <w:num w:numId="52" w16cid:durableId="1412240195">
    <w:abstractNumId w:val="24"/>
  </w:num>
  <w:num w:numId="53" w16cid:durableId="190607520">
    <w:abstractNumId w:val="52"/>
  </w:num>
  <w:num w:numId="54" w16cid:durableId="246573573">
    <w:abstractNumId w:val="6"/>
  </w:num>
  <w:num w:numId="55" w16cid:durableId="677778701">
    <w:abstractNumId w:val="58"/>
  </w:num>
  <w:num w:numId="56" w16cid:durableId="713386995">
    <w:abstractNumId w:val="10"/>
  </w:num>
  <w:num w:numId="57" w16cid:durableId="1218474876">
    <w:abstractNumId w:val="30"/>
  </w:num>
  <w:num w:numId="58" w16cid:durableId="146754176">
    <w:abstractNumId w:val="41"/>
  </w:num>
  <w:num w:numId="59" w16cid:durableId="1385985517">
    <w:abstractNumId w:val="51"/>
  </w:num>
  <w:num w:numId="60" w16cid:durableId="16348368">
    <w:abstractNumId w:val="34"/>
  </w:num>
  <w:num w:numId="61" w16cid:durableId="841167870">
    <w:abstractNumId w:val="17"/>
  </w:num>
  <w:num w:numId="62" w16cid:durableId="904025899">
    <w:abstractNumId w:val="48"/>
  </w:num>
  <w:num w:numId="63" w16cid:durableId="207527809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B5"/>
    <w:rsid w:val="000008A9"/>
    <w:rsid w:val="0000574E"/>
    <w:rsid w:val="00011983"/>
    <w:rsid w:val="0001267F"/>
    <w:rsid w:val="000131BC"/>
    <w:rsid w:val="00014A4F"/>
    <w:rsid w:val="00015267"/>
    <w:rsid w:val="00015A10"/>
    <w:rsid w:val="00020F3F"/>
    <w:rsid w:val="00025886"/>
    <w:rsid w:val="00026A09"/>
    <w:rsid w:val="00027862"/>
    <w:rsid w:val="00032AF2"/>
    <w:rsid w:val="00032E81"/>
    <w:rsid w:val="0003339C"/>
    <w:rsid w:val="00036B88"/>
    <w:rsid w:val="000414F5"/>
    <w:rsid w:val="0004428C"/>
    <w:rsid w:val="00055001"/>
    <w:rsid w:val="00056FF3"/>
    <w:rsid w:val="0005771C"/>
    <w:rsid w:val="00060F61"/>
    <w:rsid w:val="00061C35"/>
    <w:rsid w:val="00067C1B"/>
    <w:rsid w:val="00071E50"/>
    <w:rsid w:val="0007462A"/>
    <w:rsid w:val="00075053"/>
    <w:rsid w:val="00077862"/>
    <w:rsid w:val="00077DA9"/>
    <w:rsid w:val="00081D95"/>
    <w:rsid w:val="00082F78"/>
    <w:rsid w:val="00083BA1"/>
    <w:rsid w:val="00084019"/>
    <w:rsid w:val="00086812"/>
    <w:rsid w:val="0008727D"/>
    <w:rsid w:val="00091999"/>
    <w:rsid w:val="000A03F6"/>
    <w:rsid w:val="000A0820"/>
    <w:rsid w:val="000A44AD"/>
    <w:rsid w:val="000B0CB1"/>
    <w:rsid w:val="000B2338"/>
    <w:rsid w:val="000B2804"/>
    <w:rsid w:val="000B511B"/>
    <w:rsid w:val="000B7D95"/>
    <w:rsid w:val="000C4DBA"/>
    <w:rsid w:val="000C59DC"/>
    <w:rsid w:val="000C76A9"/>
    <w:rsid w:val="000D1CC9"/>
    <w:rsid w:val="000D77D9"/>
    <w:rsid w:val="000E7BE3"/>
    <w:rsid w:val="000E7E66"/>
    <w:rsid w:val="000F0EC9"/>
    <w:rsid w:val="000F2A67"/>
    <w:rsid w:val="000F31FF"/>
    <w:rsid w:val="000F497E"/>
    <w:rsid w:val="000F4D2E"/>
    <w:rsid w:val="000F4D44"/>
    <w:rsid w:val="001004BD"/>
    <w:rsid w:val="00103D7A"/>
    <w:rsid w:val="00111F5C"/>
    <w:rsid w:val="00112A39"/>
    <w:rsid w:val="00117CEE"/>
    <w:rsid w:val="001201AE"/>
    <w:rsid w:val="001205AD"/>
    <w:rsid w:val="00133D74"/>
    <w:rsid w:val="0013750B"/>
    <w:rsid w:val="00137EF5"/>
    <w:rsid w:val="0014058F"/>
    <w:rsid w:val="00141C5A"/>
    <w:rsid w:val="001450A6"/>
    <w:rsid w:val="001458B9"/>
    <w:rsid w:val="00146C2A"/>
    <w:rsid w:val="0015011C"/>
    <w:rsid w:val="00154A6E"/>
    <w:rsid w:val="001639A2"/>
    <w:rsid w:val="001665F3"/>
    <w:rsid w:val="0017050A"/>
    <w:rsid w:val="001738F9"/>
    <w:rsid w:val="00173B10"/>
    <w:rsid w:val="0017477B"/>
    <w:rsid w:val="00175F59"/>
    <w:rsid w:val="0017653B"/>
    <w:rsid w:val="00177079"/>
    <w:rsid w:val="001778C0"/>
    <w:rsid w:val="00177EC7"/>
    <w:rsid w:val="001802DA"/>
    <w:rsid w:val="00183801"/>
    <w:rsid w:val="00183CD6"/>
    <w:rsid w:val="00184B96"/>
    <w:rsid w:val="00185B90"/>
    <w:rsid w:val="00187B4F"/>
    <w:rsid w:val="00195947"/>
    <w:rsid w:val="001A01B4"/>
    <w:rsid w:val="001A1E54"/>
    <w:rsid w:val="001A5346"/>
    <w:rsid w:val="001B3960"/>
    <w:rsid w:val="001B6E27"/>
    <w:rsid w:val="001C074D"/>
    <w:rsid w:val="001C21E3"/>
    <w:rsid w:val="001C3D59"/>
    <w:rsid w:val="001C4227"/>
    <w:rsid w:val="001C5263"/>
    <w:rsid w:val="001C5858"/>
    <w:rsid w:val="001D181D"/>
    <w:rsid w:val="001D2083"/>
    <w:rsid w:val="001D4A52"/>
    <w:rsid w:val="001D4FC9"/>
    <w:rsid w:val="001D5F45"/>
    <w:rsid w:val="001D72C5"/>
    <w:rsid w:val="001E01F4"/>
    <w:rsid w:val="001E2F55"/>
    <w:rsid w:val="001E3A2E"/>
    <w:rsid w:val="001E406D"/>
    <w:rsid w:val="001E427F"/>
    <w:rsid w:val="001E6526"/>
    <w:rsid w:val="001E7598"/>
    <w:rsid w:val="001F439A"/>
    <w:rsid w:val="00200AC2"/>
    <w:rsid w:val="002067F8"/>
    <w:rsid w:val="00210E01"/>
    <w:rsid w:val="002132A2"/>
    <w:rsid w:val="0021487B"/>
    <w:rsid w:val="00217071"/>
    <w:rsid w:val="002172E2"/>
    <w:rsid w:val="002175A7"/>
    <w:rsid w:val="00221542"/>
    <w:rsid w:val="00221878"/>
    <w:rsid w:val="002239D9"/>
    <w:rsid w:val="00227A9C"/>
    <w:rsid w:val="00232F13"/>
    <w:rsid w:val="00232F5B"/>
    <w:rsid w:val="00234E04"/>
    <w:rsid w:val="00235D0F"/>
    <w:rsid w:val="00236BCD"/>
    <w:rsid w:val="00236CB6"/>
    <w:rsid w:val="00240D5D"/>
    <w:rsid w:val="0024230A"/>
    <w:rsid w:val="00242A7C"/>
    <w:rsid w:val="00250B27"/>
    <w:rsid w:val="00251503"/>
    <w:rsid w:val="00251BE9"/>
    <w:rsid w:val="00253031"/>
    <w:rsid w:val="00253290"/>
    <w:rsid w:val="00253A77"/>
    <w:rsid w:val="00253D92"/>
    <w:rsid w:val="002553FC"/>
    <w:rsid w:val="002555BE"/>
    <w:rsid w:val="00257559"/>
    <w:rsid w:val="00257704"/>
    <w:rsid w:val="00257AB7"/>
    <w:rsid w:val="00266778"/>
    <w:rsid w:val="00267BCB"/>
    <w:rsid w:val="00272334"/>
    <w:rsid w:val="002735A7"/>
    <w:rsid w:val="0027552A"/>
    <w:rsid w:val="00280A17"/>
    <w:rsid w:val="00280DA1"/>
    <w:rsid w:val="00281D3B"/>
    <w:rsid w:val="002828CC"/>
    <w:rsid w:val="00283C38"/>
    <w:rsid w:val="00283D0C"/>
    <w:rsid w:val="002851FB"/>
    <w:rsid w:val="00287D43"/>
    <w:rsid w:val="00290879"/>
    <w:rsid w:val="00290A90"/>
    <w:rsid w:val="00293BEC"/>
    <w:rsid w:val="002947CA"/>
    <w:rsid w:val="00295308"/>
    <w:rsid w:val="00295EB3"/>
    <w:rsid w:val="002A1925"/>
    <w:rsid w:val="002A23E8"/>
    <w:rsid w:val="002A4473"/>
    <w:rsid w:val="002B074D"/>
    <w:rsid w:val="002B2B32"/>
    <w:rsid w:val="002B2EF6"/>
    <w:rsid w:val="002B43BF"/>
    <w:rsid w:val="002B5347"/>
    <w:rsid w:val="002B5C74"/>
    <w:rsid w:val="002C2652"/>
    <w:rsid w:val="002C6023"/>
    <w:rsid w:val="002D10C6"/>
    <w:rsid w:val="002D1E9B"/>
    <w:rsid w:val="002D44BA"/>
    <w:rsid w:val="002D50B1"/>
    <w:rsid w:val="002D70B5"/>
    <w:rsid w:val="002D7989"/>
    <w:rsid w:val="002E40B5"/>
    <w:rsid w:val="002E43BA"/>
    <w:rsid w:val="002E4D47"/>
    <w:rsid w:val="002E5332"/>
    <w:rsid w:val="002F0836"/>
    <w:rsid w:val="002F0C7F"/>
    <w:rsid w:val="002F1217"/>
    <w:rsid w:val="002F3723"/>
    <w:rsid w:val="002F4DB0"/>
    <w:rsid w:val="0030195E"/>
    <w:rsid w:val="00303D48"/>
    <w:rsid w:val="003046D5"/>
    <w:rsid w:val="00305AA6"/>
    <w:rsid w:val="0030741A"/>
    <w:rsid w:val="00312E90"/>
    <w:rsid w:val="003140BF"/>
    <w:rsid w:val="00316691"/>
    <w:rsid w:val="00317C41"/>
    <w:rsid w:val="00320D5C"/>
    <w:rsid w:val="0032423E"/>
    <w:rsid w:val="003265C9"/>
    <w:rsid w:val="00327833"/>
    <w:rsid w:val="00327DD7"/>
    <w:rsid w:val="00331E8F"/>
    <w:rsid w:val="00334024"/>
    <w:rsid w:val="00336B47"/>
    <w:rsid w:val="0034131F"/>
    <w:rsid w:val="00341C09"/>
    <w:rsid w:val="00346BDA"/>
    <w:rsid w:val="003470F1"/>
    <w:rsid w:val="00347E6B"/>
    <w:rsid w:val="0035588D"/>
    <w:rsid w:val="00360923"/>
    <w:rsid w:val="00360B53"/>
    <w:rsid w:val="0036137F"/>
    <w:rsid w:val="0036324C"/>
    <w:rsid w:val="0036347F"/>
    <w:rsid w:val="003661B2"/>
    <w:rsid w:val="00370055"/>
    <w:rsid w:val="0037010D"/>
    <w:rsid w:val="003706B9"/>
    <w:rsid w:val="00372DF2"/>
    <w:rsid w:val="00374897"/>
    <w:rsid w:val="00374E79"/>
    <w:rsid w:val="00376561"/>
    <w:rsid w:val="00377384"/>
    <w:rsid w:val="003827FC"/>
    <w:rsid w:val="003846B1"/>
    <w:rsid w:val="0038703E"/>
    <w:rsid w:val="00390EC8"/>
    <w:rsid w:val="00393E45"/>
    <w:rsid w:val="00394699"/>
    <w:rsid w:val="0039475B"/>
    <w:rsid w:val="00396544"/>
    <w:rsid w:val="00397F67"/>
    <w:rsid w:val="003A0843"/>
    <w:rsid w:val="003A1D30"/>
    <w:rsid w:val="003A1FD2"/>
    <w:rsid w:val="003A2F09"/>
    <w:rsid w:val="003A3F71"/>
    <w:rsid w:val="003A4F62"/>
    <w:rsid w:val="003B712F"/>
    <w:rsid w:val="003B7E3C"/>
    <w:rsid w:val="003C1B5B"/>
    <w:rsid w:val="003D2894"/>
    <w:rsid w:val="003D34F9"/>
    <w:rsid w:val="003D52B5"/>
    <w:rsid w:val="003D7488"/>
    <w:rsid w:val="003E0446"/>
    <w:rsid w:val="003E055E"/>
    <w:rsid w:val="003E61B7"/>
    <w:rsid w:val="003E69F4"/>
    <w:rsid w:val="003F1FE9"/>
    <w:rsid w:val="003F6835"/>
    <w:rsid w:val="004026F4"/>
    <w:rsid w:val="00402988"/>
    <w:rsid w:val="00402DB5"/>
    <w:rsid w:val="00405BFA"/>
    <w:rsid w:val="00411263"/>
    <w:rsid w:val="004240E8"/>
    <w:rsid w:val="00425FB9"/>
    <w:rsid w:val="00430A41"/>
    <w:rsid w:val="004360D8"/>
    <w:rsid w:val="0043787B"/>
    <w:rsid w:val="00437CEB"/>
    <w:rsid w:val="0044316D"/>
    <w:rsid w:val="00443671"/>
    <w:rsid w:val="00443DF8"/>
    <w:rsid w:val="00443FC8"/>
    <w:rsid w:val="00444043"/>
    <w:rsid w:val="00446506"/>
    <w:rsid w:val="00453C23"/>
    <w:rsid w:val="00455030"/>
    <w:rsid w:val="00455392"/>
    <w:rsid w:val="00460016"/>
    <w:rsid w:val="004616D5"/>
    <w:rsid w:val="004653B0"/>
    <w:rsid w:val="0046624B"/>
    <w:rsid w:val="0046660C"/>
    <w:rsid w:val="00467328"/>
    <w:rsid w:val="00471F80"/>
    <w:rsid w:val="00472B40"/>
    <w:rsid w:val="00473018"/>
    <w:rsid w:val="004744CA"/>
    <w:rsid w:val="0047788E"/>
    <w:rsid w:val="00483457"/>
    <w:rsid w:val="00483EB4"/>
    <w:rsid w:val="00484492"/>
    <w:rsid w:val="004867A3"/>
    <w:rsid w:val="004867EF"/>
    <w:rsid w:val="00490844"/>
    <w:rsid w:val="00494B50"/>
    <w:rsid w:val="004A0AA0"/>
    <w:rsid w:val="004A2B6C"/>
    <w:rsid w:val="004A3F20"/>
    <w:rsid w:val="004A6EB0"/>
    <w:rsid w:val="004B1564"/>
    <w:rsid w:val="004B44C2"/>
    <w:rsid w:val="004B615B"/>
    <w:rsid w:val="004B630E"/>
    <w:rsid w:val="004B66B6"/>
    <w:rsid w:val="004C0938"/>
    <w:rsid w:val="004C1A51"/>
    <w:rsid w:val="004D11FE"/>
    <w:rsid w:val="004D74B0"/>
    <w:rsid w:val="004E01B5"/>
    <w:rsid w:val="004E08DE"/>
    <w:rsid w:val="004E3727"/>
    <w:rsid w:val="004F4A73"/>
    <w:rsid w:val="004F5E17"/>
    <w:rsid w:val="004F7DBC"/>
    <w:rsid w:val="005004D4"/>
    <w:rsid w:val="00502F73"/>
    <w:rsid w:val="00505CE4"/>
    <w:rsid w:val="00510F85"/>
    <w:rsid w:val="00511DB7"/>
    <w:rsid w:val="00513661"/>
    <w:rsid w:val="005142DB"/>
    <w:rsid w:val="0051542D"/>
    <w:rsid w:val="00516904"/>
    <w:rsid w:val="0051749D"/>
    <w:rsid w:val="005229FC"/>
    <w:rsid w:val="0052413E"/>
    <w:rsid w:val="005241D6"/>
    <w:rsid w:val="005242EB"/>
    <w:rsid w:val="00526837"/>
    <w:rsid w:val="00527B6E"/>
    <w:rsid w:val="0053019C"/>
    <w:rsid w:val="0053444A"/>
    <w:rsid w:val="00535D91"/>
    <w:rsid w:val="00537F6C"/>
    <w:rsid w:val="005418BC"/>
    <w:rsid w:val="0054282D"/>
    <w:rsid w:val="005429DF"/>
    <w:rsid w:val="00547953"/>
    <w:rsid w:val="005500ED"/>
    <w:rsid w:val="0055025C"/>
    <w:rsid w:val="0055331B"/>
    <w:rsid w:val="00553691"/>
    <w:rsid w:val="005540B3"/>
    <w:rsid w:val="00555DC7"/>
    <w:rsid w:val="00556CF1"/>
    <w:rsid w:val="00557D7A"/>
    <w:rsid w:val="005626A3"/>
    <w:rsid w:val="00567327"/>
    <w:rsid w:val="00577BE7"/>
    <w:rsid w:val="00584C01"/>
    <w:rsid w:val="00594784"/>
    <w:rsid w:val="005952BE"/>
    <w:rsid w:val="005A1633"/>
    <w:rsid w:val="005A1D1E"/>
    <w:rsid w:val="005A57CF"/>
    <w:rsid w:val="005A66B3"/>
    <w:rsid w:val="005B2179"/>
    <w:rsid w:val="005B24EE"/>
    <w:rsid w:val="005B6872"/>
    <w:rsid w:val="005B7D3B"/>
    <w:rsid w:val="005C2598"/>
    <w:rsid w:val="005C4BD9"/>
    <w:rsid w:val="005C721D"/>
    <w:rsid w:val="005D54B3"/>
    <w:rsid w:val="005D560E"/>
    <w:rsid w:val="005D5A46"/>
    <w:rsid w:val="005E04B0"/>
    <w:rsid w:val="005E1A0D"/>
    <w:rsid w:val="005E3DDB"/>
    <w:rsid w:val="005E46A4"/>
    <w:rsid w:val="005E4F37"/>
    <w:rsid w:val="005E752C"/>
    <w:rsid w:val="005F27E0"/>
    <w:rsid w:val="005F281A"/>
    <w:rsid w:val="005F399E"/>
    <w:rsid w:val="005F4DFE"/>
    <w:rsid w:val="00602341"/>
    <w:rsid w:val="00610BD7"/>
    <w:rsid w:val="00611784"/>
    <w:rsid w:val="0061495A"/>
    <w:rsid w:val="00615F44"/>
    <w:rsid w:val="006222A8"/>
    <w:rsid w:val="00622605"/>
    <w:rsid w:val="00627F75"/>
    <w:rsid w:val="00630092"/>
    <w:rsid w:val="0063019F"/>
    <w:rsid w:val="00631209"/>
    <w:rsid w:val="00631420"/>
    <w:rsid w:val="0063211C"/>
    <w:rsid w:val="00635333"/>
    <w:rsid w:val="006361D4"/>
    <w:rsid w:val="0064001B"/>
    <w:rsid w:val="0064289F"/>
    <w:rsid w:val="006472C9"/>
    <w:rsid w:val="00651E0A"/>
    <w:rsid w:val="00654653"/>
    <w:rsid w:val="0065495B"/>
    <w:rsid w:val="006552E7"/>
    <w:rsid w:val="00655DA1"/>
    <w:rsid w:val="006564A0"/>
    <w:rsid w:val="00660AF5"/>
    <w:rsid w:val="00662FD8"/>
    <w:rsid w:val="00663324"/>
    <w:rsid w:val="00664C17"/>
    <w:rsid w:val="00667BC8"/>
    <w:rsid w:val="00672A1B"/>
    <w:rsid w:val="00673617"/>
    <w:rsid w:val="00673C97"/>
    <w:rsid w:val="00677B34"/>
    <w:rsid w:val="00677ECA"/>
    <w:rsid w:val="0068078C"/>
    <w:rsid w:val="0068142D"/>
    <w:rsid w:val="00682E79"/>
    <w:rsid w:val="00685680"/>
    <w:rsid w:val="00685C75"/>
    <w:rsid w:val="00685D66"/>
    <w:rsid w:val="00693880"/>
    <w:rsid w:val="0069777A"/>
    <w:rsid w:val="0069796A"/>
    <w:rsid w:val="006A1CE3"/>
    <w:rsid w:val="006A4DE7"/>
    <w:rsid w:val="006B640C"/>
    <w:rsid w:val="006C005B"/>
    <w:rsid w:val="006C221E"/>
    <w:rsid w:val="006C3C72"/>
    <w:rsid w:val="006C5723"/>
    <w:rsid w:val="006C5B12"/>
    <w:rsid w:val="006E035D"/>
    <w:rsid w:val="006E2594"/>
    <w:rsid w:val="006E2B6B"/>
    <w:rsid w:val="006E32A8"/>
    <w:rsid w:val="006E55C7"/>
    <w:rsid w:val="006E7237"/>
    <w:rsid w:val="006F5CF5"/>
    <w:rsid w:val="006F5D3B"/>
    <w:rsid w:val="006F7AEC"/>
    <w:rsid w:val="007000A3"/>
    <w:rsid w:val="00702B28"/>
    <w:rsid w:val="00702BA0"/>
    <w:rsid w:val="007055F8"/>
    <w:rsid w:val="0070658C"/>
    <w:rsid w:val="00716831"/>
    <w:rsid w:val="00717124"/>
    <w:rsid w:val="0071741D"/>
    <w:rsid w:val="00717DFF"/>
    <w:rsid w:val="00720FDB"/>
    <w:rsid w:val="007223E5"/>
    <w:rsid w:val="00723DD2"/>
    <w:rsid w:val="007257B0"/>
    <w:rsid w:val="007260B0"/>
    <w:rsid w:val="007304DA"/>
    <w:rsid w:val="0073777C"/>
    <w:rsid w:val="007409F6"/>
    <w:rsid w:val="00742D25"/>
    <w:rsid w:val="007432AC"/>
    <w:rsid w:val="007436D1"/>
    <w:rsid w:val="0075025A"/>
    <w:rsid w:val="00753B43"/>
    <w:rsid w:val="007625AC"/>
    <w:rsid w:val="0076537E"/>
    <w:rsid w:val="00770693"/>
    <w:rsid w:val="00771319"/>
    <w:rsid w:val="00772881"/>
    <w:rsid w:val="00773B57"/>
    <w:rsid w:val="00776888"/>
    <w:rsid w:val="0077744E"/>
    <w:rsid w:val="00780EA2"/>
    <w:rsid w:val="00783205"/>
    <w:rsid w:val="00783726"/>
    <w:rsid w:val="00784FAB"/>
    <w:rsid w:val="007858BE"/>
    <w:rsid w:val="007870AD"/>
    <w:rsid w:val="00793E2C"/>
    <w:rsid w:val="00794519"/>
    <w:rsid w:val="007950FE"/>
    <w:rsid w:val="00797BC8"/>
    <w:rsid w:val="007B42CA"/>
    <w:rsid w:val="007B4EDE"/>
    <w:rsid w:val="007C2C79"/>
    <w:rsid w:val="007C3FF9"/>
    <w:rsid w:val="007C4C36"/>
    <w:rsid w:val="007C70C7"/>
    <w:rsid w:val="007D30C2"/>
    <w:rsid w:val="007D765A"/>
    <w:rsid w:val="007E0F4E"/>
    <w:rsid w:val="007E60B1"/>
    <w:rsid w:val="007F0717"/>
    <w:rsid w:val="007F0C51"/>
    <w:rsid w:val="007F13B5"/>
    <w:rsid w:val="007F13EE"/>
    <w:rsid w:val="007F69C4"/>
    <w:rsid w:val="00801D85"/>
    <w:rsid w:val="0080359D"/>
    <w:rsid w:val="008064B2"/>
    <w:rsid w:val="008136D5"/>
    <w:rsid w:val="00814CAB"/>
    <w:rsid w:val="00816428"/>
    <w:rsid w:val="008165C7"/>
    <w:rsid w:val="00816AE5"/>
    <w:rsid w:val="00817CC3"/>
    <w:rsid w:val="008204C3"/>
    <w:rsid w:val="0082678E"/>
    <w:rsid w:val="00834092"/>
    <w:rsid w:val="00836E54"/>
    <w:rsid w:val="00837DDE"/>
    <w:rsid w:val="00840388"/>
    <w:rsid w:val="00843096"/>
    <w:rsid w:val="008446F9"/>
    <w:rsid w:val="00844714"/>
    <w:rsid w:val="00847947"/>
    <w:rsid w:val="00854381"/>
    <w:rsid w:val="00854568"/>
    <w:rsid w:val="00854786"/>
    <w:rsid w:val="0085594C"/>
    <w:rsid w:val="00857490"/>
    <w:rsid w:val="008600B5"/>
    <w:rsid w:val="00861397"/>
    <w:rsid w:val="00862F2B"/>
    <w:rsid w:val="008631EA"/>
    <w:rsid w:val="00871C35"/>
    <w:rsid w:val="0087345A"/>
    <w:rsid w:val="00877537"/>
    <w:rsid w:val="00880E73"/>
    <w:rsid w:val="008851BF"/>
    <w:rsid w:val="00891E8E"/>
    <w:rsid w:val="00896955"/>
    <w:rsid w:val="008A2723"/>
    <w:rsid w:val="008A27FF"/>
    <w:rsid w:val="008A2C4E"/>
    <w:rsid w:val="008A33D5"/>
    <w:rsid w:val="008A3513"/>
    <w:rsid w:val="008A622F"/>
    <w:rsid w:val="008A67E8"/>
    <w:rsid w:val="008B22EB"/>
    <w:rsid w:val="008B41FB"/>
    <w:rsid w:val="008B4CE3"/>
    <w:rsid w:val="008B583C"/>
    <w:rsid w:val="008B6A7D"/>
    <w:rsid w:val="008B6F2B"/>
    <w:rsid w:val="008B7713"/>
    <w:rsid w:val="008C026B"/>
    <w:rsid w:val="008C0EE4"/>
    <w:rsid w:val="008C10A8"/>
    <w:rsid w:val="008C3EF9"/>
    <w:rsid w:val="008C4F22"/>
    <w:rsid w:val="008C5B1C"/>
    <w:rsid w:val="008C71A6"/>
    <w:rsid w:val="008C71BD"/>
    <w:rsid w:val="008C7B77"/>
    <w:rsid w:val="008D1977"/>
    <w:rsid w:val="008D5566"/>
    <w:rsid w:val="008D7B6D"/>
    <w:rsid w:val="008E113E"/>
    <w:rsid w:val="008E74BB"/>
    <w:rsid w:val="008F1BFD"/>
    <w:rsid w:val="008F24C4"/>
    <w:rsid w:val="008F3AE9"/>
    <w:rsid w:val="00900A04"/>
    <w:rsid w:val="00901403"/>
    <w:rsid w:val="009021F5"/>
    <w:rsid w:val="00905EEB"/>
    <w:rsid w:val="009063E9"/>
    <w:rsid w:val="00906FED"/>
    <w:rsid w:val="00911EF3"/>
    <w:rsid w:val="00915198"/>
    <w:rsid w:val="009404D6"/>
    <w:rsid w:val="00940AD3"/>
    <w:rsid w:val="00940E96"/>
    <w:rsid w:val="00941B88"/>
    <w:rsid w:val="0094216B"/>
    <w:rsid w:val="00943E6A"/>
    <w:rsid w:val="0094583A"/>
    <w:rsid w:val="00947417"/>
    <w:rsid w:val="009508DB"/>
    <w:rsid w:val="00953A36"/>
    <w:rsid w:val="00953E18"/>
    <w:rsid w:val="00956D4C"/>
    <w:rsid w:val="00957210"/>
    <w:rsid w:val="00966758"/>
    <w:rsid w:val="00966FBE"/>
    <w:rsid w:val="00967556"/>
    <w:rsid w:val="00967A82"/>
    <w:rsid w:val="00970381"/>
    <w:rsid w:val="009741FA"/>
    <w:rsid w:val="00976276"/>
    <w:rsid w:val="00981F02"/>
    <w:rsid w:val="009821C5"/>
    <w:rsid w:val="00985A6C"/>
    <w:rsid w:val="00987C4A"/>
    <w:rsid w:val="0099060B"/>
    <w:rsid w:val="00991C61"/>
    <w:rsid w:val="00993FC2"/>
    <w:rsid w:val="009A222C"/>
    <w:rsid w:val="009A4FD1"/>
    <w:rsid w:val="009A731C"/>
    <w:rsid w:val="009B351A"/>
    <w:rsid w:val="009B39BE"/>
    <w:rsid w:val="009B3C04"/>
    <w:rsid w:val="009B4896"/>
    <w:rsid w:val="009B5C06"/>
    <w:rsid w:val="009B6A83"/>
    <w:rsid w:val="009C0F5A"/>
    <w:rsid w:val="009C3D4D"/>
    <w:rsid w:val="009C528A"/>
    <w:rsid w:val="009C5C54"/>
    <w:rsid w:val="009D19CA"/>
    <w:rsid w:val="009D4832"/>
    <w:rsid w:val="009D59E5"/>
    <w:rsid w:val="009E080C"/>
    <w:rsid w:val="009E1CEF"/>
    <w:rsid w:val="009E25D7"/>
    <w:rsid w:val="009E2844"/>
    <w:rsid w:val="009E5EC2"/>
    <w:rsid w:val="009E5F87"/>
    <w:rsid w:val="009E756B"/>
    <w:rsid w:val="009E7B51"/>
    <w:rsid w:val="009F3608"/>
    <w:rsid w:val="009F3AAE"/>
    <w:rsid w:val="009F46CB"/>
    <w:rsid w:val="009F5EF6"/>
    <w:rsid w:val="009F7351"/>
    <w:rsid w:val="00A00A9B"/>
    <w:rsid w:val="00A01224"/>
    <w:rsid w:val="00A02E19"/>
    <w:rsid w:val="00A03E2B"/>
    <w:rsid w:val="00A0428F"/>
    <w:rsid w:val="00A0483E"/>
    <w:rsid w:val="00A05EBD"/>
    <w:rsid w:val="00A07192"/>
    <w:rsid w:val="00A11F1C"/>
    <w:rsid w:val="00A12305"/>
    <w:rsid w:val="00A2189E"/>
    <w:rsid w:val="00A219A5"/>
    <w:rsid w:val="00A22B9A"/>
    <w:rsid w:val="00A26E0F"/>
    <w:rsid w:val="00A31033"/>
    <w:rsid w:val="00A34743"/>
    <w:rsid w:val="00A35D31"/>
    <w:rsid w:val="00A41990"/>
    <w:rsid w:val="00A42147"/>
    <w:rsid w:val="00A422BE"/>
    <w:rsid w:val="00A455AD"/>
    <w:rsid w:val="00A5367F"/>
    <w:rsid w:val="00A56147"/>
    <w:rsid w:val="00A57A5B"/>
    <w:rsid w:val="00A606A7"/>
    <w:rsid w:val="00A616F2"/>
    <w:rsid w:val="00A720C1"/>
    <w:rsid w:val="00A72CC6"/>
    <w:rsid w:val="00A73413"/>
    <w:rsid w:val="00A74853"/>
    <w:rsid w:val="00A76327"/>
    <w:rsid w:val="00A77C6B"/>
    <w:rsid w:val="00A83A0F"/>
    <w:rsid w:val="00A84BB2"/>
    <w:rsid w:val="00A8576A"/>
    <w:rsid w:val="00A873C9"/>
    <w:rsid w:val="00A87D2E"/>
    <w:rsid w:val="00A92196"/>
    <w:rsid w:val="00A92A84"/>
    <w:rsid w:val="00A9476B"/>
    <w:rsid w:val="00A9498E"/>
    <w:rsid w:val="00AA06DD"/>
    <w:rsid w:val="00AA19E3"/>
    <w:rsid w:val="00AA2066"/>
    <w:rsid w:val="00AA2A26"/>
    <w:rsid w:val="00AA2D6A"/>
    <w:rsid w:val="00AA4B93"/>
    <w:rsid w:val="00AA5A3B"/>
    <w:rsid w:val="00AB1A26"/>
    <w:rsid w:val="00AB34F5"/>
    <w:rsid w:val="00AB40EB"/>
    <w:rsid w:val="00AC2B6B"/>
    <w:rsid w:val="00AC651C"/>
    <w:rsid w:val="00AC6B32"/>
    <w:rsid w:val="00AD0878"/>
    <w:rsid w:val="00AD0E07"/>
    <w:rsid w:val="00AD0FED"/>
    <w:rsid w:val="00AD18BA"/>
    <w:rsid w:val="00AD3164"/>
    <w:rsid w:val="00AD3B91"/>
    <w:rsid w:val="00AD45B7"/>
    <w:rsid w:val="00AD74A4"/>
    <w:rsid w:val="00AE229D"/>
    <w:rsid w:val="00AE2780"/>
    <w:rsid w:val="00AE5077"/>
    <w:rsid w:val="00AF1A7D"/>
    <w:rsid w:val="00AF6493"/>
    <w:rsid w:val="00AF74AC"/>
    <w:rsid w:val="00B014ED"/>
    <w:rsid w:val="00B03E29"/>
    <w:rsid w:val="00B04F9F"/>
    <w:rsid w:val="00B05D21"/>
    <w:rsid w:val="00B11B2C"/>
    <w:rsid w:val="00B153DD"/>
    <w:rsid w:val="00B159F1"/>
    <w:rsid w:val="00B16C52"/>
    <w:rsid w:val="00B16F2A"/>
    <w:rsid w:val="00B173E8"/>
    <w:rsid w:val="00B17AB1"/>
    <w:rsid w:val="00B206D5"/>
    <w:rsid w:val="00B225C4"/>
    <w:rsid w:val="00B232A7"/>
    <w:rsid w:val="00B249D3"/>
    <w:rsid w:val="00B27126"/>
    <w:rsid w:val="00B36F21"/>
    <w:rsid w:val="00B37E2B"/>
    <w:rsid w:val="00B40301"/>
    <w:rsid w:val="00B406B0"/>
    <w:rsid w:val="00B42336"/>
    <w:rsid w:val="00B4279B"/>
    <w:rsid w:val="00B51595"/>
    <w:rsid w:val="00B566FE"/>
    <w:rsid w:val="00B56705"/>
    <w:rsid w:val="00B636BA"/>
    <w:rsid w:val="00B650A7"/>
    <w:rsid w:val="00B671B6"/>
    <w:rsid w:val="00B801F9"/>
    <w:rsid w:val="00B83103"/>
    <w:rsid w:val="00B83F42"/>
    <w:rsid w:val="00B84870"/>
    <w:rsid w:val="00BA5371"/>
    <w:rsid w:val="00BA78E8"/>
    <w:rsid w:val="00BB1B11"/>
    <w:rsid w:val="00BB54C7"/>
    <w:rsid w:val="00BB6AEE"/>
    <w:rsid w:val="00BC3B5E"/>
    <w:rsid w:val="00BC57DE"/>
    <w:rsid w:val="00BC5E9B"/>
    <w:rsid w:val="00BD4389"/>
    <w:rsid w:val="00BD607D"/>
    <w:rsid w:val="00BD76BA"/>
    <w:rsid w:val="00BE203F"/>
    <w:rsid w:val="00BE3C93"/>
    <w:rsid w:val="00BE4CA3"/>
    <w:rsid w:val="00BF07F4"/>
    <w:rsid w:val="00BF1486"/>
    <w:rsid w:val="00C0184C"/>
    <w:rsid w:val="00C02883"/>
    <w:rsid w:val="00C0500D"/>
    <w:rsid w:val="00C1207D"/>
    <w:rsid w:val="00C17904"/>
    <w:rsid w:val="00C17B39"/>
    <w:rsid w:val="00C21430"/>
    <w:rsid w:val="00C21446"/>
    <w:rsid w:val="00C234B0"/>
    <w:rsid w:val="00C25609"/>
    <w:rsid w:val="00C26DA3"/>
    <w:rsid w:val="00C273C6"/>
    <w:rsid w:val="00C35D32"/>
    <w:rsid w:val="00C3696C"/>
    <w:rsid w:val="00C37DCE"/>
    <w:rsid w:val="00C408E3"/>
    <w:rsid w:val="00C42314"/>
    <w:rsid w:val="00C452A2"/>
    <w:rsid w:val="00C47ED6"/>
    <w:rsid w:val="00C51BBC"/>
    <w:rsid w:val="00C53A14"/>
    <w:rsid w:val="00C55739"/>
    <w:rsid w:val="00C62AE9"/>
    <w:rsid w:val="00C633B3"/>
    <w:rsid w:val="00C726F9"/>
    <w:rsid w:val="00C7536E"/>
    <w:rsid w:val="00C7671D"/>
    <w:rsid w:val="00C77E8A"/>
    <w:rsid w:val="00C82DD6"/>
    <w:rsid w:val="00C848B5"/>
    <w:rsid w:val="00C86B7A"/>
    <w:rsid w:val="00C90E7C"/>
    <w:rsid w:val="00C93880"/>
    <w:rsid w:val="00C95331"/>
    <w:rsid w:val="00C9594A"/>
    <w:rsid w:val="00C97131"/>
    <w:rsid w:val="00C974D5"/>
    <w:rsid w:val="00CA5BC5"/>
    <w:rsid w:val="00CA73E4"/>
    <w:rsid w:val="00CB1808"/>
    <w:rsid w:val="00CB25F8"/>
    <w:rsid w:val="00CB776C"/>
    <w:rsid w:val="00CB7D28"/>
    <w:rsid w:val="00CC0727"/>
    <w:rsid w:val="00CC29E1"/>
    <w:rsid w:val="00CC504C"/>
    <w:rsid w:val="00CC5342"/>
    <w:rsid w:val="00CC7BF2"/>
    <w:rsid w:val="00CD2BF8"/>
    <w:rsid w:val="00CE2699"/>
    <w:rsid w:val="00CE361E"/>
    <w:rsid w:val="00CE4F53"/>
    <w:rsid w:val="00CE6392"/>
    <w:rsid w:val="00CE74BA"/>
    <w:rsid w:val="00CE7A35"/>
    <w:rsid w:val="00CF08BA"/>
    <w:rsid w:val="00CF17EA"/>
    <w:rsid w:val="00CF1802"/>
    <w:rsid w:val="00CF3943"/>
    <w:rsid w:val="00CF4D50"/>
    <w:rsid w:val="00CF7902"/>
    <w:rsid w:val="00CF79E1"/>
    <w:rsid w:val="00CF7EC8"/>
    <w:rsid w:val="00D02BCE"/>
    <w:rsid w:val="00D02E48"/>
    <w:rsid w:val="00D03264"/>
    <w:rsid w:val="00D03292"/>
    <w:rsid w:val="00D03485"/>
    <w:rsid w:val="00D03D33"/>
    <w:rsid w:val="00D03EF7"/>
    <w:rsid w:val="00D04B73"/>
    <w:rsid w:val="00D07C59"/>
    <w:rsid w:val="00D11645"/>
    <w:rsid w:val="00D12D2B"/>
    <w:rsid w:val="00D12EB6"/>
    <w:rsid w:val="00D14279"/>
    <w:rsid w:val="00D1690D"/>
    <w:rsid w:val="00D206FC"/>
    <w:rsid w:val="00D22BA2"/>
    <w:rsid w:val="00D22FEB"/>
    <w:rsid w:val="00D25CD2"/>
    <w:rsid w:val="00D311AB"/>
    <w:rsid w:val="00D34934"/>
    <w:rsid w:val="00D35BF3"/>
    <w:rsid w:val="00D36CC1"/>
    <w:rsid w:val="00D41828"/>
    <w:rsid w:val="00D52DE5"/>
    <w:rsid w:val="00D54B32"/>
    <w:rsid w:val="00D558F1"/>
    <w:rsid w:val="00D60EAB"/>
    <w:rsid w:val="00D62AC2"/>
    <w:rsid w:val="00D66AAB"/>
    <w:rsid w:val="00D66F7D"/>
    <w:rsid w:val="00D70ABF"/>
    <w:rsid w:val="00D719FB"/>
    <w:rsid w:val="00D72F0F"/>
    <w:rsid w:val="00D87D6F"/>
    <w:rsid w:val="00D902D1"/>
    <w:rsid w:val="00D93514"/>
    <w:rsid w:val="00D94B3E"/>
    <w:rsid w:val="00D969D8"/>
    <w:rsid w:val="00DA5005"/>
    <w:rsid w:val="00DA53B3"/>
    <w:rsid w:val="00DA6CCB"/>
    <w:rsid w:val="00DB0A57"/>
    <w:rsid w:val="00DB2289"/>
    <w:rsid w:val="00DB3DC1"/>
    <w:rsid w:val="00DB41DA"/>
    <w:rsid w:val="00DB51FE"/>
    <w:rsid w:val="00DB5F22"/>
    <w:rsid w:val="00DB6E6D"/>
    <w:rsid w:val="00DC274F"/>
    <w:rsid w:val="00DC65EB"/>
    <w:rsid w:val="00DC7648"/>
    <w:rsid w:val="00DD01D9"/>
    <w:rsid w:val="00DD1A11"/>
    <w:rsid w:val="00DD1E23"/>
    <w:rsid w:val="00DD2809"/>
    <w:rsid w:val="00DD2F3B"/>
    <w:rsid w:val="00DD37DB"/>
    <w:rsid w:val="00DD3CD2"/>
    <w:rsid w:val="00DD5414"/>
    <w:rsid w:val="00DD5B4F"/>
    <w:rsid w:val="00DD6BB5"/>
    <w:rsid w:val="00DE0FD5"/>
    <w:rsid w:val="00DE180C"/>
    <w:rsid w:val="00DE5FCF"/>
    <w:rsid w:val="00DE6755"/>
    <w:rsid w:val="00DE6DDE"/>
    <w:rsid w:val="00DE7813"/>
    <w:rsid w:val="00DF084E"/>
    <w:rsid w:val="00DF333B"/>
    <w:rsid w:val="00DF351E"/>
    <w:rsid w:val="00DF6F59"/>
    <w:rsid w:val="00DF718E"/>
    <w:rsid w:val="00E00B3D"/>
    <w:rsid w:val="00E00E0B"/>
    <w:rsid w:val="00E05693"/>
    <w:rsid w:val="00E05992"/>
    <w:rsid w:val="00E101FD"/>
    <w:rsid w:val="00E12B5E"/>
    <w:rsid w:val="00E16CF8"/>
    <w:rsid w:val="00E200D4"/>
    <w:rsid w:val="00E20322"/>
    <w:rsid w:val="00E24A8E"/>
    <w:rsid w:val="00E26C83"/>
    <w:rsid w:val="00E26DCB"/>
    <w:rsid w:val="00E30C18"/>
    <w:rsid w:val="00E30D40"/>
    <w:rsid w:val="00E332B3"/>
    <w:rsid w:val="00E333B1"/>
    <w:rsid w:val="00E34548"/>
    <w:rsid w:val="00E34BB2"/>
    <w:rsid w:val="00E35128"/>
    <w:rsid w:val="00E37354"/>
    <w:rsid w:val="00E4136B"/>
    <w:rsid w:val="00E41A4C"/>
    <w:rsid w:val="00E41BDF"/>
    <w:rsid w:val="00E448E7"/>
    <w:rsid w:val="00E469B4"/>
    <w:rsid w:val="00E53FBD"/>
    <w:rsid w:val="00E55DAF"/>
    <w:rsid w:val="00E6405E"/>
    <w:rsid w:val="00E643A1"/>
    <w:rsid w:val="00E659FC"/>
    <w:rsid w:val="00E67572"/>
    <w:rsid w:val="00E7192E"/>
    <w:rsid w:val="00E7298D"/>
    <w:rsid w:val="00E74284"/>
    <w:rsid w:val="00E75905"/>
    <w:rsid w:val="00E76C66"/>
    <w:rsid w:val="00E77577"/>
    <w:rsid w:val="00E851F4"/>
    <w:rsid w:val="00E85FA0"/>
    <w:rsid w:val="00E902E2"/>
    <w:rsid w:val="00E90995"/>
    <w:rsid w:val="00E90A47"/>
    <w:rsid w:val="00E92A07"/>
    <w:rsid w:val="00E95D8F"/>
    <w:rsid w:val="00E95DE7"/>
    <w:rsid w:val="00EA3D48"/>
    <w:rsid w:val="00EA695D"/>
    <w:rsid w:val="00EA7BDA"/>
    <w:rsid w:val="00EB31CA"/>
    <w:rsid w:val="00EB43B3"/>
    <w:rsid w:val="00EB4CA5"/>
    <w:rsid w:val="00EB6059"/>
    <w:rsid w:val="00EB7F72"/>
    <w:rsid w:val="00EC0025"/>
    <w:rsid w:val="00EC045D"/>
    <w:rsid w:val="00EC2E00"/>
    <w:rsid w:val="00EC4688"/>
    <w:rsid w:val="00ED425E"/>
    <w:rsid w:val="00ED4985"/>
    <w:rsid w:val="00ED6293"/>
    <w:rsid w:val="00ED7FEA"/>
    <w:rsid w:val="00EE0474"/>
    <w:rsid w:val="00EE08D6"/>
    <w:rsid w:val="00EE1444"/>
    <w:rsid w:val="00EE55BF"/>
    <w:rsid w:val="00EE6500"/>
    <w:rsid w:val="00EF1209"/>
    <w:rsid w:val="00EF182C"/>
    <w:rsid w:val="00EF3A6E"/>
    <w:rsid w:val="00EF5D25"/>
    <w:rsid w:val="00F0021D"/>
    <w:rsid w:val="00F004E4"/>
    <w:rsid w:val="00F04736"/>
    <w:rsid w:val="00F04FAF"/>
    <w:rsid w:val="00F1380E"/>
    <w:rsid w:val="00F13DD7"/>
    <w:rsid w:val="00F2211F"/>
    <w:rsid w:val="00F22362"/>
    <w:rsid w:val="00F22DFE"/>
    <w:rsid w:val="00F3267B"/>
    <w:rsid w:val="00F32C9A"/>
    <w:rsid w:val="00F32CA7"/>
    <w:rsid w:val="00F3404D"/>
    <w:rsid w:val="00F36E79"/>
    <w:rsid w:val="00F36EA9"/>
    <w:rsid w:val="00F37A6C"/>
    <w:rsid w:val="00F4181F"/>
    <w:rsid w:val="00F42166"/>
    <w:rsid w:val="00F470EE"/>
    <w:rsid w:val="00F479E5"/>
    <w:rsid w:val="00F504E6"/>
    <w:rsid w:val="00F51830"/>
    <w:rsid w:val="00F52CB5"/>
    <w:rsid w:val="00F554A6"/>
    <w:rsid w:val="00F55D8E"/>
    <w:rsid w:val="00F560A6"/>
    <w:rsid w:val="00F60178"/>
    <w:rsid w:val="00F64209"/>
    <w:rsid w:val="00F80A1E"/>
    <w:rsid w:val="00F82178"/>
    <w:rsid w:val="00F826A1"/>
    <w:rsid w:val="00F82CDE"/>
    <w:rsid w:val="00F834D8"/>
    <w:rsid w:val="00FA0644"/>
    <w:rsid w:val="00FA08BA"/>
    <w:rsid w:val="00FA4D6F"/>
    <w:rsid w:val="00FA5C13"/>
    <w:rsid w:val="00FA7EB1"/>
    <w:rsid w:val="00FB0412"/>
    <w:rsid w:val="00FB1102"/>
    <w:rsid w:val="00FB52CD"/>
    <w:rsid w:val="00FB611C"/>
    <w:rsid w:val="00FB65D3"/>
    <w:rsid w:val="00FC0DA1"/>
    <w:rsid w:val="00FC12EB"/>
    <w:rsid w:val="00FC16BC"/>
    <w:rsid w:val="00FC16EA"/>
    <w:rsid w:val="00FC2C9D"/>
    <w:rsid w:val="00FC442A"/>
    <w:rsid w:val="00FC7597"/>
    <w:rsid w:val="00FD0077"/>
    <w:rsid w:val="00FD2F9C"/>
    <w:rsid w:val="00FD44D1"/>
    <w:rsid w:val="00FE42F7"/>
    <w:rsid w:val="00FE4594"/>
    <w:rsid w:val="00FF0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ED7CB"/>
  <w15:docId w15:val="{02AF4D29-66AE-4E4D-BE06-D4D5BE7A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950FE"/>
    <w:rPr>
      <w:rFonts w:ascii="Arial" w:hAnsi="Arial"/>
    </w:rPr>
  </w:style>
  <w:style w:type="paragraph" w:styleId="Heading1">
    <w:name w:val="heading 1"/>
    <w:basedOn w:val="Normal"/>
    <w:next w:val="Normal"/>
    <w:link w:val="Heading1Char"/>
    <w:uiPriority w:val="9"/>
    <w:qFormat/>
    <w:rsid w:val="00D11645"/>
    <w:pPr>
      <w:keepNext/>
      <w:keepLines/>
      <w:spacing w:before="480" w:after="0"/>
      <w:outlineLvl w:val="0"/>
    </w:pPr>
    <w:rPr>
      <w:rFonts w:eastAsiaTheme="majorEastAsia" w:cstheme="majorBidi"/>
      <w:b/>
      <w:bCs/>
      <w:color w:val="000000" w:themeColor="text1"/>
      <w:sz w:val="48"/>
      <w:szCs w:val="32"/>
    </w:rPr>
  </w:style>
  <w:style w:type="paragraph" w:styleId="Heading2">
    <w:name w:val="heading 2"/>
    <w:basedOn w:val="Normal"/>
    <w:next w:val="Normal"/>
    <w:link w:val="Heading2Char"/>
    <w:uiPriority w:val="9"/>
    <w:unhideWhenUsed/>
    <w:qFormat/>
    <w:rsid w:val="00D11645"/>
    <w:pPr>
      <w:keepNext/>
      <w:keepLines/>
      <w:spacing w:before="200" w:after="0"/>
      <w:outlineLvl w:val="1"/>
    </w:pPr>
    <w:rPr>
      <w:rFonts w:eastAsiaTheme="majorEastAsia" w:cstheme="majorBidi"/>
      <w:b/>
      <w:bCs/>
      <w:color w:val="7F7F7F" w:themeColor="text1" w:themeTint="80"/>
      <w:sz w:val="40"/>
      <w:szCs w:val="26"/>
    </w:rPr>
  </w:style>
  <w:style w:type="paragraph" w:styleId="Heading3">
    <w:name w:val="heading 3"/>
    <w:basedOn w:val="Heading2"/>
    <w:next w:val="BodyText"/>
    <w:link w:val="Heading3Char"/>
    <w:uiPriority w:val="9"/>
    <w:unhideWhenUsed/>
    <w:qFormat/>
    <w:rsid w:val="00DC65EB"/>
    <w:pPr>
      <w:spacing w:before="240" w:after="120" w:line="240" w:lineRule="atLeast"/>
      <w:ind w:left="360"/>
      <w:outlineLvl w:val="2"/>
    </w:pPr>
    <w:rPr>
      <w:color w:val="auto"/>
      <w:sz w:val="22"/>
    </w:rPr>
  </w:style>
  <w:style w:type="paragraph" w:styleId="Heading4">
    <w:name w:val="heading 4"/>
    <w:basedOn w:val="Normal"/>
    <w:next w:val="Normal"/>
    <w:link w:val="Heading4Char"/>
    <w:uiPriority w:val="9"/>
    <w:semiHidden/>
    <w:unhideWhenUsed/>
    <w:qFormat/>
    <w:rsid w:val="009A222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AD18BA"/>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7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778"/>
  </w:style>
  <w:style w:type="paragraph" w:styleId="Footer">
    <w:name w:val="footer"/>
    <w:basedOn w:val="Normal"/>
    <w:link w:val="FooterChar"/>
    <w:uiPriority w:val="99"/>
    <w:unhideWhenUsed/>
    <w:rsid w:val="002667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778"/>
  </w:style>
  <w:style w:type="paragraph" w:styleId="BalloonText">
    <w:name w:val="Balloon Text"/>
    <w:basedOn w:val="Normal"/>
    <w:link w:val="BalloonTextChar"/>
    <w:uiPriority w:val="99"/>
    <w:semiHidden/>
    <w:unhideWhenUsed/>
    <w:rsid w:val="0026677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66778"/>
    <w:rPr>
      <w:rFonts w:ascii="Lucida Grande" w:hAnsi="Lucida Grande"/>
      <w:sz w:val="18"/>
      <w:szCs w:val="18"/>
    </w:rPr>
  </w:style>
  <w:style w:type="character" w:customStyle="1" w:styleId="Heading1Char">
    <w:name w:val="Heading 1 Char"/>
    <w:basedOn w:val="DefaultParagraphFont"/>
    <w:link w:val="Heading1"/>
    <w:uiPriority w:val="9"/>
    <w:rsid w:val="00D11645"/>
    <w:rPr>
      <w:rFonts w:ascii="Arial" w:eastAsiaTheme="majorEastAsia" w:hAnsi="Arial" w:cstheme="majorBidi"/>
      <w:b/>
      <w:bCs/>
      <w:color w:val="000000" w:themeColor="text1"/>
      <w:sz w:val="48"/>
      <w:szCs w:val="32"/>
    </w:rPr>
  </w:style>
  <w:style w:type="character" w:customStyle="1" w:styleId="Heading2Char">
    <w:name w:val="Heading 2 Char"/>
    <w:basedOn w:val="DefaultParagraphFont"/>
    <w:link w:val="Heading2"/>
    <w:uiPriority w:val="9"/>
    <w:rsid w:val="00D11645"/>
    <w:rPr>
      <w:rFonts w:ascii="Arial" w:eastAsiaTheme="majorEastAsia" w:hAnsi="Arial" w:cstheme="majorBidi"/>
      <w:b/>
      <w:bCs/>
      <w:color w:val="7F7F7F" w:themeColor="text1" w:themeTint="80"/>
      <w:sz w:val="40"/>
      <w:szCs w:val="26"/>
    </w:rPr>
  </w:style>
  <w:style w:type="paragraph" w:styleId="Title">
    <w:name w:val="Title"/>
    <w:basedOn w:val="Normal"/>
    <w:next w:val="Normal"/>
    <w:link w:val="TitleChar"/>
    <w:uiPriority w:val="10"/>
    <w:qFormat/>
    <w:rsid w:val="00D11645"/>
    <w:pPr>
      <w:spacing w:after="300" w:line="240" w:lineRule="auto"/>
      <w:contextualSpacing/>
      <w:jc w:val="center"/>
    </w:pPr>
    <w:rPr>
      <w:rFonts w:ascii="Arial Narrow" w:eastAsiaTheme="majorEastAsia" w:hAnsi="Arial Narrow" w:cstheme="majorBidi"/>
      <w:b/>
      <w:bCs/>
      <w:caps/>
      <w:color w:val="A91120"/>
      <w:spacing w:val="5"/>
      <w:kern w:val="28"/>
      <w:sz w:val="52"/>
      <w:szCs w:val="52"/>
    </w:rPr>
  </w:style>
  <w:style w:type="character" w:customStyle="1" w:styleId="TitleChar">
    <w:name w:val="Title Char"/>
    <w:basedOn w:val="DefaultParagraphFont"/>
    <w:link w:val="Title"/>
    <w:uiPriority w:val="10"/>
    <w:rsid w:val="00D11645"/>
    <w:rPr>
      <w:rFonts w:ascii="Arial Narrow" w:eastAsiaTheme="majorEastAsia" w:hAnsi="Arial Narrow" w:cstheme="majorBidi"/>
      <w:b/>
      <w:bCs/>
      <w:caps/>
      <w:color w:val="A91120"/>
      <w:spacing w:val="5"/>
      <w:kern w:val="28"/>
      <w:sz w:val="52"/>
      <w:szCs w:val="52"/>
    </w:rPr>
  </w:style>
  <w:style w:type="character" w:styleId="Strong">
    <w:name w:val="Strong"/>
    <w:basedOn w:val="DefaultParagraphFont"/>
    <w:uiPriority w:val="22"/>
    <w:qFormat/>
    <w:rsid w:val="00C3696C"/>
    <w:rPr>
      <w:b/>
      <w:bCs/>
    </w:rPr>
  </w:style>
  <w:style w:type="character" w:styleId="Hyperlink">
    <w:name w:val="Hyperlink"/>
    <w:basedOn w:val="DefaultParagraphFont"/>
    <w:uiPriority w:val="99"/>
    <w:unhideWhenUsed/>
    <w:rsid w:val="0047788E"/>
    <w:rPr>
      <w:color w:val="0563C1"/>
      <w:u w:val="single"/>
    </w:rPr>
  </w:style>
  <w:style w:type="paragraph" w:styleId="ListParagraph">
    <w:name w:val="List Paragraph"/>
    <w:aliases w:val="lp1,XD List Paragraph,Ref,Use Case List Paragraph,List Paragraph1,Bullet List Paragraph,Figure_name"/>
    <w:basedOn w:val="Normal"/>
    <w:link w:val="ListParagraphChar"/>
    <w:uiPriority w:val="34"/>
    <w:qFormat/>
    <w:rsid w:val="009508DB"/>
    <w:pPr>
      <w:spacing w:after="0" w:line="240" w:lineRule="auto"/>
      <w:ind w:left="720"/>
      <w:contextualSpacing/>
    </w:pPr>
    <w:rPr>
      <w:rFonts w:ascii="Calibri" w:hAnsi="Calibri" w:cs="Times New Roman"/>
    </w:rPr>
  </w:style>
  <w:style w:type="table" w:customStyle="1" w:styleId="RevisionTable">
    <w:name w:val="Revision Table"/>
    <w:basedOn w:val="TableNormal"/>
    <w:uiPriority w:val="99"/>
    <w:rsid w:val="0053444A"/>
    <w:pPr>
      <w:spacing w:after="0" w:line="240" w:lineRule="auto"/>
    </w:p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F2F2F2" w:themeFill="background1" w:themeFillShade="F2"/>
    </w:tcPr>
    <w:tblStylePr w:type="firstRow">
      <w:rPr>
        <w:rFonts w:ascii="Webdings" w:hAnsi="Webdings"/>
        <w:b/>
        <w:sz w:val="18"/>
      </w:rPr>
      <w:tblPr/>
      <w:trPr>
        <w:tblHeader/>
      </w:trPr>
      <w:tcPr>
        <w:shd w:val="clear" w:color="auto" w:fill="D9D9D9" w:themeFill="background1" w:themeFillShade="D9"/>
      </w:tcPr>
    </w:tblStylePr>
  </w:style>
  <w:style w:type="paragraph" w:customStyle="1" w:styleId="TableBodyTextNoPadding">
    <w:name w:val="Table Body Text No Padding"/>
    <w:basedOn w:val="Normal"/>
    <w:qFormat/>
    <w:rsid w:val="0053444A"/>
    <w:pPr>
      <w:spacing w:after="0" w:line="240" w:lineRule="auto"/>
    </w:pPr>
    <w:rPr>
      <w:sz w:val="18"/>
    </w:rPr>
  </w:style>
  <w:style w:type="paragraph" w:styleId="BodyText">
    <w:name w:val="Body Text"/>
    <w:basedOn w:val="Normal"/>
    <w:link w:val="BodyTextChar"/>
    <w:uiPriority w:val="99"/>
    <w:unhideWhenUsed/>
    <w:qFormat/>
    <w:rsid w:val="0053444A"/>
    <w:pPr>
      <w:spacing w:before="120" w:after="120" w:line="240" w:lineRule="auto"/>
      <w:ind w:left="360"/>
    </w:pPr>
    <w:rPr>
      <w:sz w:val="20"/>
    </w:rPr>
  </w:style>
  <w:style w:type="character" w:customStyle="1" w:styleId="BodyTextChar">
    <w:name w:val="Body Text Char"/>
    <w:basedOn w:val="DefaultParagraphFont"/>
    <w:link w:val="BodyText"/>
    <w:uiPriority w:val="99"/>
    <w:rsid w:val="0053444A"/>
    <w:rPr>
      <w:rFonts w:ascii="Arial" w:hAnsi="Arial"/>
      <w:sz w:val="20"/>
    </w:rPr>
  </w:style>
  <w:style w:type="table" w:customStyle="1" w:styleId="InformationTable">
    <w:name w:val="Information Table"/>
    <w:basedOn w:val="TableNormal"/>
    <w:uiPriority w:val="99"/>
    <w:rsid w:val="0053444A"/>
    <w:pPr>
      <w:spacing w:after="0" w:line="240" w:lineRule="auto"/>
    </w:pPr>
    <w:rPr>
      <w:rFonts w:ascii="Verdana" w:hAnsi="Verdana"/>
      <w:b/>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rPr>
        <w:tblHeader/>
      </w:trPr>
      <w:tcPr>
        <w:shd w:val="clear" w:color="auto" w:fill="D9D9D9" w:themeFill="background1" w:themeFillShade="D9"/>
      </w:tcPr>
    </w:tblStylePr>
    <w:tblStylePr w:type="firstCol">
      <w:rPr>
        <w:rFonts w:ascii="Webdings" w:hAnsi="Webdings"/>
        <w:b w:val="0"/>
        <w:sz w:val="20"/>
      </w:rPr>
      <w:tblPr/>
      <w:tcPr>
        <w:shd w:val="clear" w:color="auto" w:fill="F2F2F2" w:themeFill="background1" w:themeFillShade="F2"/>
      </w:tcPr>
    </w:tblStylePr>
    <w:tblStylePr w:type="band1Vert">
      <w:tblPr/>
      <w:tcPr>
        <w:shd w:val="clear" w:color="auto" w:fill="FFFFFF" w:themeFill="background1"/>
      </w:tcPr>
    </w:tblStylePr>
    <w:tblStylePr w:type="band2Vert">
      <w:rPr>
        <w:b w:val="0"/>
      </w:rPr>
      <w:tblPr/>
      <w:tcPr>
        <w:shd w:val="clear" w:color="auto" w:fill="F2F2F2" w:themeFill="background1" w:themeFillShade="F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rsid w:val="00DC65EB"/>
    <w:rPr>
      <w:rFonts w:ascii="Arial" w:eastAsiaTheme="majorEastAsia" w:hAnsi="Arial" w:cstheme="majorBidi"/>
      <w:b/>
      <w:bCs/>
      <w:szCs w:val="26"/>
    </w:rPr>
  </w:style>
  <w:style w:type="numbering" w:customStyle="1" w:styleId="HeadingNumbering">
    <w:name w:val="Heading Numbering"/>
    <w:uiPriority w:val="99"/>
    <w:rsid w:val="00DC65EB"/>
    <w:pPr>
      <w:numPr>
        <w:numId w:val="2"/>
      </w:numPr>
    </w:pPr>
  </w:style>
  <w:style w:type="table" w:styleId="TableGrid">
    <w:name w:val="Table Grid"/>
    <w:basedOn w:val="TableNormal"/>
    <w:uiPriority w:val="39"/>
    <w:rsid w:val="00E332B3"/>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BodyText"/>
    <w:qFormat/>
    <w:rsid w:val="00E332B3"/>
    <w:pPr>
      <w:ind w:left="0"/>
    </w:pPr>
    <w:rPr>
      <w:sz w:val="18"/>
    </w:rPr>
  </w:style>
  <w:style w:type="paragraph" w:styleId="ListNumber">
    <w:name w:val="List Number"/>
    <w:basedOn w:val="BodyText"/>
    <w:uiPriority w:val="99"/>
    <w:unhideWhenUsed/>
    <w:rsid w:val="004E3727"/>
    <w:pPr>
      <w:ind w:left="1008" w:hanging="288"/>
    </w:pPr>
  </w:style>
  <w:style w:type="character" w:customStyle="1" w:styleId="ListParagraphChar">
    <w:name w:val="List Paragraph Char"/>
    <w:aliases w:val="lp1 Char,XD List Paragraph Char,Ref Char,Use Case List Paragraph Char,List Paragraph1 Char,Bullet List Paragraph Char,Figure_name Char"/>
    <w:basedOn w:val="DefaultParagraphFont"/>
    <w:link w:val="ListParagraph"/>
    <w:uiPriority w:val="34"/>
    <w:locked/>
    <w:rsid w:val="004E3727"/>
    <w:rPr>
      <w:rFonts w:ascii="Calibri" w:hAnsi="Calibri" w:cs="Times New Roman"/>
    </w:rPr>
  </w:style>
  <w:style w:type="table" w:customStyle="1" w:styleId="RolesandResponsibilitiesTable">
    <w:name w:val="Roles and Responsibilities Table"/>
    <w:basedOn w:val="TableNormal"/>
    <w:uiPriority w:val="99"/>
    <w:rsid w:val="00C35D32"/>
    <w:pPr>
      <w:spacing w:after="0" w:line="240" w:lineRule="auto"/>
    </w:pPr>
    <w:rPr>
      <w:rFonts w:ascii="Verdana" w:hAnsi="Verdana"/>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b/>
        <w:sz w:val="22"/>
      </w:rPr>
      <w:tblPr/>
      <w:trPr>
        <w:tblHeader/>
      </w:trPr>
      <w:tcPr>
        <w:shd w:val="clear" w:color="auto" w:fill="D9D9D9" w:themeFill="background1" w:themeFillShade="D9"/>
      </w:tcPr>
    </w:tblStylePr>
    <w:tblStylePr w:type="lastRow">
      <w:rPr>
        <w:b w:val="0"/>
      </w:rPr>
    </w:tblStylePr>
    <w:tblStylePr w:type="band2Horz">
      <w:tblPr/>
      <w:tcPr>
        <w:shd w:val="clear" w:color="auto" w:fill="F2F2F2" w:themeFill="background1" w:themeFillShade="F2"/>
      </w:tcPr>
    </w:tblStylePr>
  </w:style>
  <w:style w:type="paragraph" w:customStyle="1" w:styleId="TableHeader">
    <w:name w:val="Table Header"/>
    <w:basedOn w:val="BodyText"/>
    <w:next w:val="BodyText"/>
    <w:qFormat/>
    <w:rsid w:val="00C35D32"/>
    <w:pPr>
      <w:ind w:left="0"/>
      <w:jc w:val="center"/>
    </w:pPr>
    <w:rPr>
      <w:sz w:val="24"/>
    </w:rPr>
  </w:style>
  <w:style w:type="paragraph" w:customStyle="1" w:styleId="TableListBullet">
    <w:name w:val="Table List Bullet"/>
    <w:basedOn w:val="ListBullet"/>
    <w:qFormat/>
    <w:rsid w:val="00C35D32"/>
    <w:pPr>
      <w:spacing w:before="120" w:after="120" w:line="240" w:lineRule="auto"/>
      <w:ind w:left="504"/>
    </w:pPr>
    <w:rPr>
      <w:sz w:val="18"/>
    </w:rPr>
  </w:style>
  <w:style w:type="character" w:styleId="CommentReference">
    <w:name w:val="annotation reference"/>
    <w:basedOn w:val="DefaultParagraphFont"/>
    <w:unhideWhenUsed/>
    <w:rsid w:val="00C35D32"/>
    <w:rPr>
      <w:sz w:val="16"/>
      <w:szCs w:val="16"/>
    </w:rPr>
  </w:style>
  <w:style w:type="paragraph" w:styleId="CommentText">
    <w:name w:val="annotation text"/>
    <w:basedOn w:val="Normal"/>
    <w:link w:val="CommentTextChar"/>
    <w:uiPriority w:val="99"/>
    <w:unhideWhenUsed/>
    <w:rsid w:val="00C35D32"/>
    <w:pPr>
      <w:spacing w:after="0" w:line="240" w:lineRule="auto"/>
    </w:pPr>
    <w:rPr>
      <w:sz w:val="20"/>
      <w:szCs w:val="20"/>
    </w:rPr>
  </w:style>
  <w:style w:type="character" w:customStyle="1" w:styleId="CommentTextChar">
    <w:name w:val="Comment Text Char"/>
    <w:basedOn w:val="DefaultParagraphFont"/>
    <w:link w:val="CommentText"/>
    <w:uiPriority w:val="99"/>
    <w:rsid w:val="00C35D32"/>
    <w:rPr>
      <w:rFonts w:ascii="Arial" w:hAnsi="Arial"/>
      <w:sz w:val="20"/>
      <w:szCs w:val="20"/>
    </w:rPr>
  </w:style>
  <w:style w:type="paragraph" w:styleId="ListBullet">
    <w:name w:val="List Bullet"/>
    <w:basedOn w:val="Normal"/>
    <w:uiPriority w:val="99"/>
    <w:unhideWhenUsed/>
    <w:rsid w:val="00C35D32"/>
    <w:pPr>
      <w:ind w:left="720" w:hanging="360"/>
      <w:contextualSpacing/>
    </w:pPr>
  </w:style>
  <w:style w:type="paragraph" w:styleId="ListBullet2">
    <w:name w:val="List Bullet 2"/>
    <w:basedOn w:val="Normal"/>
    <w:uiPriority w:val="99"/>
    <w:semiHidden/>
    <w:unhideWhenUsed/>
    <w:rsid w:val="00DE5FCF"/>
    <w:pPr>
      <w:numPr>
        <w:numId w:val="3"/>
      </w:numPr>
      <w:contextualSpacing/>
    </w:pPr>
  </w:style>
  <w:style w:type="character" w:customStyle="1" w:styleId="dctmbulletChar">
    <w:name w:val="dctmbullet Char"/>
    <w:basedOn w:val="DefaultParagraphFont"/>
    <w:link w:val="dctmbullet"/>
    <w:locked/>
    <w:rsid w:val="003A1D30"/>
    <w:rPr>
      <w:rFonts w:ascii="Verdana" w:hAnsi="Verdana"/>
    </w:rPr>
  </w:style>
  <w:style w:type="paragraph" w:customStyle="1" w:styleId="dctmbullet">
    <w:name w:val="dctmbullet"/>
    <w:basedOn w:val="Normal"/>
    <w:link w:val="dctmbulletChar"/>
    <w:rsid w:val="003A1D30"/>
    <w:pPr>
      <w:numPr>
        <w:numId w:val="4"/>
      </w:numPr>
      <w:spacing w:before="120" w:after="120" w:line="240" w:lineRule="auto"/>
    </w:pPr>
    <w:rPr>
      <w:rFonts w:ascii="Verdana" w:hAnsi="Verdana"/>
    </w:rPr>
  </w:style>
  <w:style w:type="paragraph" w:customStyle="1" w:styleId="dctmbullet2">
    <w:name w:val="dctmbullet2"/>
    <w:basedOn w:val="Normal"/>
    <w:rsid w:val="003A1D30"/>
    <w:pPr>
      <w:numPr>
        <w:ilvl w:val="1"/>
        <w:numId w:val="4"/>
      </w:numPr>
      <w:spacing w:before="120" w:after="120" w:line="240" w:lineRule="auto"/>
    </w:pPr>
    <w:rPr>
      <w:rFonts w:ascii="Verdana" w:hAnsi="Verdana" w:cs="Times New Roman"/>
      <w:sz w:val="20"/>
      <w:szCs w:val="20"/>
    </w:rPr>
  </w:style>
  <w:style w:type="paragraph" w:customStyle="1" w:styleId="dctmbullet3">
    <w:name w:val="dctmbullet3"/>
    <w:basedOn w:val="Normal"/>
    <w:rsid w:val="003A1D30"/>
    <w:pPr>
      <w:numPr>
        <w:ilvl w:val="2"/>
        <w:numId w:val="4"/>
      </w:numPr>
      <w:spacing w:before="120" w:after="120" w:line="240" w:lineRule="auto"/>
    </w:pPr>
    <w:rPr>
      <w:rFonts w:ascii="Verdana" w:hAnsi="Verdana" w:cs="Times New Roman"/>
      <w:sz w:val="20"/>
      <w:szCs w:val="20"/>
    </w:rPr>
  </w:style>
  <w:style w:type="paragraph" w:customStyle="1" w:styleId="Notes">
    <w:name w:val="Notes"/>
    <w:basedOn w:val="Normal"/>
    <w:uiPriority w:val="99"/>
    <w:rsid w:val="003A1D30"/>
    <w:pPr>
      <w:spacing w:after="100" w:afterAutospacing="1" w:line="240" w:lineRule="auto"/>
      <w:ind w:left="720" w:hanging="360"/>
    </w:pPr>
    <w:rPr>
      <w:rFonts w:ascii="Verdana" w:hAnsi="Verdana" w:cs="Times New Roman"/>
      <w:sz w:val="17"/>
      <w:szCs w:val="17"/>
    </w:rPr>
  </w:style>
  <w:style w:type="paragraph" w:styleId="TOCHeading">
    <w:name w:val="TOC Heading"/>
    <w:basedOn w:val="Heading1"/>
    <w:next w:val="Normal"/>
    <w:uiPriority w:val="39"/>
    <w:unhideWhenUsed/>
    <w:qFormat/>
    <w:rsid w:val="009B3C04"/>
    <w:pPr>
      <w:spacing w:before="240" w:line="259" w:lineRule="auto"/>
      <w:outlineLvl w:val="9"/>
    </w:pPr>
    <w:rPr>
      <w:rFonts w:asciiTheme="majorHAnsi" w:hAnsiTheme="majorHAnsi"/>
      <w:b w:val="0"/>
      <w:bCs w:val="0"/>
      <w:color w:val="365F91" w:themeColor="accent1" w:themeShade="BF"/>
      <w:sz w:val="32"/>
    </w:rPr>
  </w:style>
  <w:style w:type="paragraph" w:styleId="TOC1">
    <w:name w:val="toc 1"/>
    <w:basedOn w:val="Normal"/>
    <w:next w:val="Normal"/>
    <w:autoRedefine/>
    <w:uiPriority w:val="39"/>
    <w:unhideWhenUsed/>
    <w:rsid w:val="009B3C0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9B3C04"/>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9B3C04"/>
    <w:pPr>
      <w:spacing w:after="0"/>
      <w:ind w:left="440"/>
    </w:pPr>
    <w:rPr>
      <w:rFonts w:asciiTheme="minorHAnsi" w:hAnsiTheme="minorHAnsi"/>
      <w:i/>
      <w:iCs/>
      <w:sz w:val="20"/>
      <w:szCs w:val="20"/>
    </w:rPr>
  </w:style>
  <w:style w:type="paragraph" w:customStyle="1" w:styleId="BasicParagraph">
    <w:name w:val="[Basic Paragraph]"/>
    <w:basedOn w:val="Normal"/>
    <w:uiPriority w:val="99"/>
    <w:rsid w:val="00F51830"/>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NormalWeb">
    <w:name w:val="Normal (Web)"/>
    <w:basedOn w:val="Normal"/>
    <w:uiPriority w:val="99"/>
    <w:unhideWhenUsed/>
    <w:rsid w:val="00DF6F59"/>
    <w:pPr>
      <w:spacing w:before="100" w:beforeAutospacing="1" w:after="100" w:afterAutospacing="1" w:line="240" w:lineRule="auto"/>
    </w:pPr>
    <w:rPr>
      <w:rFonts w:ascii="Times" w:eastAsiaTheme="minorEastAsia" w:hAnsi="Times" w:cs="Times New Roman"/>
      <w:sz w:val="20"/>
      <w:szCs w:val="20"/>
    </w:rPr>
  </w:style>
  <w:style w:type="paragraph" w:styleId="Caption">
    <w:name w:val="caption"/>
    <w:basedOn w:val="Normal"/>
    <w:next w:val="Normal"/>
    <w:uiPriority w:val="35"/>
    <w:unhideWhenUsed/>
    <w:qFormat/>
    <w:rsid w:val="00DF6F59"/>
    <w:pPr>
      <w:spacing w:line="240" w:lineRule="auto"/>
    </w:pPr>
    <w:rPr>
      <w:rFonts w:asciiTheme="minorHAnsi" w:eastAsiaTheme="minorEastAsia" w:hAnsiTheme="minorHAnsi"/>
      <w:b/>
      <w:bCs/>
      <w:color w:val="4F81BD" w:themeColor="accent1"/>
      <w:sz w:val="18"/>
      <w:szCs w:val="18"/>
      <w:lang w:eastAsia="ja-JP"/>
    </w:rPr>
  </w:style>
  <w:style w:type="paragraph" w:styleId="TOC4">
    <w:name w:val="toc 4"/>
    <w:basedOn w:val="Normal"/>
    <w:next w:val="Normal"/>
    <w:autoRedefine/>
    <w:uiPriority w:val="39"/>
    <w:unhideWhenUsed/>
    <w:rsid w:val="006222A8"/>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6222A8"/>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6222A8"/>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6222A8"/>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6222A8"/>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6222A8"/>
    <w:pPr>
      <w:spacing w:after="0"/>
      <w:ind w:left="1760"/>
    </w:pPr>
    <w:rPr>
      <w:rFonts w:asciiTheme="minorHAnsi" w:hAnsiTheme="minorHAnsi"/>
      <w:sz w:val="18"/>
      <w:szCs w:val="18"/>
    </w:rPr>
  </w:style>
  <w:style w:type="paragraph" w:styleId="CommentSubject">
    <w:name w:val="annotation subject"/>
    <w:basedOn w:val="CommentText"/>
    <w:next w:val="CommentText"/>
    <w:link w:val="CommentSubjectChar"/>
    <w:uiPriority w:val="99"/>
    <w:semiHidden/>
    <w:unhideWhenUsed/>
    <w:rsid w:val="00D311AB"/>
    <w:pPr>
      <w:spacing w:after="200"/>
    </w:pPr>
    <w:rPr>
      <w:b/>
      <w:bCs/>
    </w:rPr>
  </w:style>
  <w:style w:type="character" w:customStyle="1" w:styleId="CommentSubjectChar">
    <w:name w:val="Comment Subject Char"/>
    <w:basedOn w:val="CommentTextChar"/>
    <w:link w:val="CommentSubject"/>
    <w:uiPriority w:val="99"/>
    <w:semiHidden/>
    <w:rsid w:val="00D311AB"/>
    <w:rPr>
      <w:rFonts w:ascii="Arial" w:hAnsi="Arial"/>
      <w:b/>
      <w:bCs/>
      <w:sz w:val="20"/>
      <w:szCs w:val="20"/>
    </w:rPr>
  </w:style>
  <w:style w:type="paragraph" w:customStyle="1" w:styleId="Tableindent1">
    <w:name w:val="Table indent 1"/>
    <w:basedOn w:val="Normal"/>
    <w:qFormat/>
    <w:rsid w:val="00DD3CD2"/>
    <w:pPr>
      <w:snapToGrid w:val="0"/>
      <w:spacing w:after="60" w:line="240" w:lineRule="auto"/>
      <w:ind w:left="432"/>
    </w:pPr>
    <w:rPr>
      <w:rFonts w:ascii="Cambria" w:eastAsiaTheme="minorEastAsia" w:hAnsi="Cambria" w:cs="Arial"/>
      <w:sz w:val="20"/>
      <w:szCs w:val="20"/>
    </w:rPr>
  </w:style>
  <w:style w:type="paragraph" w:customStyle="1" w:styleId="TablelistnumbersL0">
    <w:name w:val="Table list numbers L0"/>
    <w:basedOn w:val="ListParagraph"/>
    <w:qFormat/>
    <w:rsid w:val="00DD3CD2"/>
    <w:pPr>
      <w:numPr>
        <w:numId w:val="5"/>
      </w:numPr>
      <w:spacing w:before="120"/>
      <w:ind w:left="972" w:hanging="990"/>
    </w:pPr>
    <w:rPr>
      <w:rFonts w:ascii="Cambria" w:eastAsiaTheme="minorEastAsia" w:hAnsi="Cambria" w:cs="Arial"/>
      <w:b/>
      <w:sz w:val="20"/>
      <w:szCs w:val="20"/>
    </w:rPr>
  </w:style>
  <w:style w:type="paragraph" w:customStyle="1" w:styleId="TablelistnumbersL1">
    <w:name w:val="Table list numbers L1"/>
    <w:basedOn w:val="TablelistnumbersL0"/>
    <w:qFormat/>
    <w:rsid w:val="00DD3CD2"/>
    <w:pPr>
      <w:numPr>
        <w:ilvl w:val="1"/>
      </w:numPr>
      <w:spacing w:before="80"/>
      <w:ind w:left="432"/>
    </w:pPr>
  </w:style>
  <w:style w:type="paragraph" w:customStyle="1" w:styleId="Tableindent2">
    <w:name w:val="Table indent 2"/>
    <w:basedOn w:val="Tableindent1"/>
    <w:qFormat/>
    <w:rsid w:val="00DD3CD2"/>
    <w:pPr>
      <w:ind w:left="972"/>
    </w:pPr>
  </w:style>
  <w:style w:type="paragraph" w:customStyle="1" w:styleId="Tablecolumnheader">
    <w:name w:val="Table column header"/>
    <w:basedOn w:val="Normal"/>
    <w:qFormat/>
    <w:rsid w:val="00DD3CD2"/>
    <w:pPr>
      <w:spacing w:before="120" w:after="120" w:line="240" w:lineRule="auto"/>
    </w:pPr>
    <w:rPr>
      <w:rFonts w:ascii="Cambria" w:eastAsiaTheme="minorEastAsia" w:hAnsi="Cambria" w:cs="Arial"/>
      <w:b/>
      <w:sz w:val="20"/>
      <w:szCs w:val="20"/>
    </w:rPr>
  </w:style>
  <w:style w:type="paragraph" w:customStyle="1" w:styleId="TablelistnumbersL2">
    <w:name w:val="Table list numbers L2"/>
    <w:basedOn w:val="TablelistnumbersL1"/>
    <w:qFormat/>
    <w:rsid w:val="00DD3CD2"/>
    <w:pPr>
      <w:numPr>
        <w:ilvl w:val="2"/>
      </w:numPr>
      <w:ind w:left="972"/>
    </w:pPr>
    <w:rPr>
      <w:b w:val="0"/>
      <w:i/>
    </w:rPr>
  </w:style>
  <w:style w:type="table" w:customStyle="1" w:styleId="GridTable1Light-Accent11">
    <w:name w:val="Grid Table 1 Light - Accent 11"/>
    <w:basedOn w:val="TableNormal"/>
    <w:uiPriority w:val="46"/>
    <w:rsid w:val="005540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AD18BA"/>
    <w:rPr>
      <w:rFonts w:ascii="Times New Roman" w:eastAsia="Times New Roman" w:hAnsi="Times New Roman" w:cs="Times New Roman"/>
      <w:b/>
      <w:bCs/>
    </w:rPr>
  </w:style>
  <w:style w:type="paragraph" w:styleId="List3">
    <w:name w:val="List 3"/>
    <w:basedOn w:val="Normal"/>
    <w:uiPriority w:val="99"/>
    <w:semiHidden/>
    <w:unhideWhenUsed/>
    <w:rsid w:val="00AD18BA"/>
    <w:pPr>
      <w:ind w:left="1080" w:hanging="360"/>
      <w:contextualSpacing/>
    </w:pPr>
  </w:style>
  <w:style w:type="paragraph" w:customStyle="1" w:styleId="Standard">
    <w:name w:val="Standard"/>
    <w:rsid w:val="00067C1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OurStyle">
    <w:name w:val="Our Style"/>
    <w:basedOn w:val="Heading1"/>
    <w:link w:val="OurStyleChar"/>
    <w:qFormat/>
    <w:rsid w:val="00E7192E"/>
    <w:pPr>
      <w:keepLines w:val="0"/>
      <w:numPr>
        <w:ilvl w:val="1"/>
        <w:numId w:val="1"/>
      </w:numPr>
      <w:tabs>
        <w:tab w:val="left" w:pos="1260"/>
      </w:tabs>
      <w:spacing w:before="0" w:line="240" w:lineRule="auto"/>
      <w:ind w:left="1267" w:hanging="547"/>
    </w:pPr>
    <w:rPr>
      <w:rFonts w:eastAsia="Times New Roman" w:cs="Arial"/>
      <w:color w:val="auto"/>
      <w:kern w:val="32"/>
      <w:sz w:val="24"/>
    </w:rPr>
  </w:style>
  <w:style w:type="character" w:customStyle="1" w:styleId="OurStyleChar">
    <w:name w:val="Our Style Char"/>
    <w:basedOn w:val="Heading1Char"/>
    <w:link w:val="OurStyle"/>
    <w:rsid w:val="00E7192E"/>
    <w:rPr>
      <w:rFonts w:ascii="Arial" w:eastAsia="Times New Roman" w:hAnsi="Arial" w:cs="Arial"/>
      <w:b/>
      <w:bCs/>
      <w:color w:val="000000" w:themeColor="text1"/>
      <w:kern w:val="32"/>
      <w:sz w:val="24"/>
      <w:szCs w:val="32"/>
    </w:rPr>
  </w:style>
  <w:style w:type="character" w:styleId="PageNumber">
    <w:name w:val="page number"/>
    <w:basedOn w:val="DefaultParagraphFont"/>
    <w:uiPriority w:val="99"/>
    <w:semiHidden/>
    <w:unhideWhenUsed/>
    <w:rsid w:val="009C3D4D"/>
  </w:style>
  <w:style w:type="character" w:styleId="FollowedHyperlink">
    <w:name w:val="FollowedHyperlink"/>
    <w:basedOn w:val="DefaultParagraphFont"/>
    <w:uiPriority w:val="99"/>
    <w:semiHidden/>
    <w:unhideWhenUsed/>
    <w:rsid w:val="003F6835"/>
    <w:rPr>
      <w:color w:val="800080" w:themeColor="followedHyperlink"/>
      <w:u w:val="single"/>
    </w:rPr>
  </w:style>
  <w:style w:type="table" w:customStyle="1" w:styleId="GridTable1Light-Accent12">
    <w:name w:val="Grid Table 1 Light - Accent 12"/>
    <w:basedOn w:val="TableNormal"/>
    <w:uiPriority w:val="46"/>
    <w:rsid w:val="005A57CF"/>
    <w:pPr>
      <w:spacing w:after="0" w:line="240" w:lineRule="auto"/>
    </w:pPr>
    <w:rPr>
      <w:rFonts w:eastAsiaTheme="minorEastAsia"/>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E43BA"/>
    <w:rPr>
      <w:color w:val="808080"/>
      <w:shd w:val="clear" w:color="auto" w:fill="E6E6E6"/>
    </w:rPr>
  </w:style>
  <w:style w:type="character" w:customStyle="1" w:styleId="Heading4Char">
    <w:name w:val="Heading 4 Char"/>
    <w:basedOn w:val="DefaultParagraphFont"/>
    <w:link w:val="Heading4"/>
    <w:uiPriority w:val="9"/>
    <w:semiHidden/>
    <w:rsid w:val="009A222C"/>
    <w:rPr>
      <w:rFonts w:asciiTheme="majorHAnsi" w:eastAsiaTheme="majorEastAsia" w:hAnsiTheme="majorHAnsi" w:cstheme="majorBidi"/>
      <w:i/>
      <w:iCs/>
      <w:color w:val="365F91" w:themeColor="accent1" w:themeShade="BF"/>
    </w:rPr>
  </w:style>
  <w:style w:type="table" w:styleId="GridTable4-Accent1">
    <w:name w:val="Grid Table 4 Accent 1"/>
    <w:basedOn w:val="TableNormal"/>
    <w:uiPriority w:val="49"/>
    <w:rsid w:val="007B42C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yNormal">
    <w:name w:val="My Normal"/>
    <w:basedOn w:val="Normal"/>
    <w:rsid w:val="00B40301"/>
    <w:pPr>
      <w:tabs>
        <w:tab w:val="left" w:pos="540"/>
        <w:tab w:val="left" w:pos="1260"/>
        <w:tab w:val="left" w:pos="2160"/>
        <w:tab w:val="left" w:pos="2880"/>
        <w:tab w:val="left" w:pos="3600"/>
        <w:tab w:val="left" w:pos="4320"/>
      </w:tabs>
      <w:spacing w:after="0" w:line="240" w:lineRule="auto"/>
      <w:jc w:val="both"/>
    </w:pPr>
    <w:rPr>
      <w:rFonts w:eastAsia="Times New Roman" w:cs="Times New Roman"/>
      <w:szCs w:val="24"/>
    </w:rPr>
  </w:style>
  <w:style w:type="table" w:styleId="GridTable1Light-Accent1">
    <w:name w:val="Grid Table 1 Light Accent 1"/>
    <w:basedOn w:val="TableNormal"/>
    <w:uiPriority w:val="46"/>
    <w:rsid w:val="00111F5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6E7237"/>
    <w:pPr>
      <w:widowControl w:val="0"/>
      <w:spacing w:after="0" w:line="240" w:lineRule="auto"/>
    </w:pPr>
    <w:rPr>
      <w:rFonts w:asciiTheme="minorHAnsi" w:hAnsiTheme="minorHAnsi"/>
    </w:rPr>
  </w:style>
  <w:style w:type="character" w:customStyle="1" w:styleId="cc-container-cnlibahlccceecnjljbjhbpmkggfekkn">
    <w:name w:val="cc-container-cnlibahlccceecnjljbjhbpmkggfekkn"/>
    <w:basedOn w:val="DefaultParagraphFont"/>
    <w:rsid w:val="002F1217"/>
  </w:style>
  <w:style w:type="paragraph" w:customStyle="1" w:styleId="POVHeader1">
    <w:name w:val="POV Header 1"/>
    <w:basedOn w:val="PoVHeader3"/>
    <w:link w:val="POVHeader1Char"/>
    <w:qFormat/>
    <w:rsid w:val="000C59DC"/>
    <w:pPr>
      <w:numPr>
        <w:ilvl w:val="0"/>
      </w:numPr>
      <w:tabs>
        <w:tab w:val="num" w:pos="720"/>
      </w:tabs>
      <w:ind w:left="1260" w:hanging="1260"/>
    </w:pPr>
    <w:rPr>
      <w:rFonts w:ascii="Calibri" w:hAnsi="Calibri" w:cs="Times New Roman"/>
      <w:sz w:val="36"/>
    </w:rPr>
  </w:style>
  <w:style w:type="paragraph" w:customStyle="1" w:styleId="PoVHeader2">
    <w:name w:val="PoV Header 2"/>
    <w:basedOn w:val="PoVHeader3"/>
    <w:link w:val="PoVHeader2Char"/>
    <w:qFormat/>
    <w:rsid w:val="000C59DC"/>
    <w:pPr>
      <w:numPr>
        <w:ilvl w:val="1"/>
      </w:numPr>
      <w:tabs>
        <w:tab w:val="num" w:pos="1440"/>
      </w:tabs>
      <w:ind w:left="1260" w:hanging="1260"/>
    </w:pPr>
    <w:rPr>
      <w:rFonts w:ascii="Calibri" w:hAnsi="Calibri" w:cs="Times New Roman"/>
      <w:sz w:val="32"/>
    </w:rPr>
  </w:style>
  <w:style w:type="character" w:customStyle="1" w:styleId="POVHeader1Char">
    <w:name w:val="POV Header 1 Char"/>
    <w:basedOn w:val="ListParagraphChar"/>
    <w:link w:val="POVHeader1"/>
    <w:rsid w:val="000C59DC"/>
    <w:rPr>
      <w:rFonts w:ascii="Calibri" w:hAnsi="Calibri" w:cs="Times New Roman"/>
      <w:b/>
      <w:sz w:val="36"/>
      <w:szCs w:val="24"/>
    </w:rPr>
  </w:style>
  <w:style w:type="paragraph" w:customStyle="1" w:styleId="PoVHeader3">
    <w:name w:val="PoV Header 3"/>
    <w:basedOn w:val="Normal"/>
    <w:link w:val="PoVHeader3Char"/>
    <w:qFormat/>
    <w:rsid w:val="000C59DC"/>
    <w:pPr>
      <w:numPr>
        <w:ilvl w:val="2"/>
        <w:numId w:val="49"/>
      </w:numPr>
      <w:spacing w:after="160" w:line="259" w:lineRule="auto"/>
      <w:ind w:left="1260" w:hanging="1260"/>
    </w:pPr>
    <w:rPr>
      <w:rFonts w:asciiTheme="minorHAnsi" w:hAnsiTheme="minorHAnsi"/>
      <w:b/>
      <w:sz w:val="28"/>
      <w:szCs w:val="24"/>
    </w:rPr>
  </w:style>
  <w:style w:type="character" w:customStyle="1" w:styleId="PoVHeader2Char">
    <w:name w:val="PoV Header 2 Char"/>
    <w:basedOn w:val="POVHeader1Char"/>
    <w:link w:val="PoVHeader2"/>
    <w:rsid w:val="000C59DC"/>
    <w:rPr>
      <w:rFonts w:ascii="Calibri" w:hAnsi="Calibri" w:cs="Times New Roman"/>
      <w:b/>
      <w:sz w:val="32"/>
      <w:szCs w:val="24"/>
    </w:rPr>
  </w:style>
  <w:style w:type="character" w:customStyle="1" w:styleId="PoVHeader3Char">
    <w:name w:val="PoV Header 3 Char"/>
    <w:basedOn w:val="DefaultParagraphFont"/>
    <w:link w:val="PoVHeader3"/>
    <w:rsid w:val="000C59DC"/>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937">
      <w:bodyDiv w:val="1"/>
      <w:marLeft w:val="0"/>
      <w:marRight w:val="0"/>
      <w:marTop w:val="0"/>
      <w:marBottom w:val="0"/>
      <w:divBdr>
        <w:top w:val="none" w:sz="0" w:space="0" w:color="auto"/>
        <w:left w:val="none" w:sz="0" w:space="0" w:color="auto"/>
        <w:bottom w:val="none" w:sz="0" w:space="0" w:color="auto"/>
        <w:right w:val="none" w:sz="0" w:space="0" w:color="auto"/>
      </w:divBdr>
    </w:div>
    <w:div w:id="24449287">
      <w:bodyDiv w:val="1"/>
      <w:marLeft w:val="0"/>
      <w:marRight w:val="0"/>
      <w:marTop w:val="0"/>
      <w:marBottom w:val="0"/>
      <w:divBdr>
        <w:top w:val="none" w:sz="0" w:space="0" w:color="auto"/>
        <w:left w:val="none" w:sz="0" w:space="0" w:color="auto"/>
        <w:bottom w:val="none" w:sz="0" w:space="0" w:color="auto"/>
        <w:right w:val="none" w:sz="0" w:space="0" w:color="auto"/>
      </w:divBdr>
    </w:div>
    <w:div w:id="27949439">
      <w:bodyDiv w:val="1"/>
      <w:marLeft w:val="0"/>
      <w:marRight w:val="0"/>
      <w:marTop w:val="0"/>
      <w:marBottom w:val="0"/>
      <w:divBdr>
        <w:top w:val="none" w:sz="0" w:space="0" w:color="auto"/>
        <w:left w:val="none" w:sz="0" w:space="0" w:color="auto"/>
        <w:bottom w:val="none" w:sz="0" w:space="0" w:color="auto"/>
        <w:right w:val="none" w:sz="0" w:space="0" w:color="auto"/>
      </w:divBdr>
    </w:div>
    <w:div w:id="51083049">
      <w:bodyDiv w:val="1"/>
      <w:marLeft w:val="0"/>
      <w:marRight w:val="0"/>
      <w:marTop w:val="0"/>
      <w:marBottom w:val="0"/>
      <w:divBdr>
        <w:top w:val="none" w:sz="0" w:space="0" w:color="auto"/>
        <w:left w:val="none" w:sz="0" w:space="0" w:color="auto"/>
        <w:bottom w:val="none" w:sz="0" w:space="0" w:color="auto"/>
        <w:right w:val="none" w:sz="0" w:space="0" w:color="auto"/>
      </w:divBdr>
    </w:div>
    <w:div w:id="70273429">
      <w:bodyDiv w:val="1"/>
      <w:marLeft w:val="0"/>
      <w:marRight w:val="0"/>
      <w:marTop w:val="0"/>
      <w:marBottom w:val="0"/>
      <w:divBdr>
        <w:top w:val="none" w:sz="0" w:space="0" w:color="auto"/>
        <w:left w:val="none" w:sz="0" w:space="0" w:color="auto"/>
        <w:bottom w:val="none" w:sz="0" w:space="0" w:color="auto"/>
        <w:right w:val="none" w:sz="0" w:space="0" w:color="auto"/>
      </w:divBdr>
    </w:div>
    <w:div w:id="79523377">
      <w:bodyDiv w:val="1"/>
      <w:marLeft w:val="0"/>
      <w:marRight w:val="0"/>
      <w:marTop w:val="0"/>
      <w:marBottom w:val="0"/>
      <w:divBdr>
        <w:top w:val="none" w:sz="0" w:space="0" w:color="auto"/>
        <w:left w:val="none" w:sz="0" w:space="0" w:color="auto"/>
        <w:bottom w:val="none" w:sz="0" w:space="0" w:color="auto"/>
        <w:right w:val="none" w:sz="0" w:space="0" w:color="auto"/>
      </w:divBdr>
    </w:div>
    <w:div w:id="81730157">
      <w:bodyDiv w:val="1"/>
      <w:marLeft w:val="0"/>
      <w:marRight w:val="0"/>
      <w:marTop w:val="0"/>
      <w:marBottom w:val="0"/>
      <w:divBdr>
        <w:top w:val="none" w:sz="0" w:space="0" w:color="auto"/>
        <w:left w:val="none" w:sz="0" w:space="0" w:color="auto"/>
        <w:bottom w:val="none" w:sz="0" w:space="0" w:color="auto"/>
        <w:right w:val="none" w:sz="0" w:space="0" w:color="auto"/>
      </w:divBdr>
    </w:div>
    <w:div w:id="197745300">
      <w:bodyDiv w:val="1"/>
      <w:marLeft w:val="0"/>
      <w:marRight w:val="0"/>
      <w:marTop w:val="0"/>
      <w:marBottom w:val="0"/>
      <w:divBdr>
        <w:top w:val="none" w:sz="0" w:space="0" w:color="auto"/>
        <w:left w:val="none" w:sz="0" w:space="0" w:color="auto"/>
        <w:bottom w:val="none" w:sz="0" w:space="0" w:color="auto"/>
        <w:right w:val="none" w:sz="0" w:space="0" w:color="auto"/>
      </w:divBdr>
    </w:div>
    <w:div w:id="211383971">
      <w:bodyDiv w:val="1"/>
      <w:marLeft w:val="0"/>
      <w:marRight w:val="0"/>
      <w:marTop w:val="0"/>
      <w:marBottom w:val="0"/>
      <w:divBdr>
        <w:top w:val="none" w:sz="0" w:space="0" w:color="auto"/>
        <w:left w:val="none" w:sz="0" w:space="0" w:color="auto"/>
        <w:bottom w:val="none" w:sz="0" w:space="0" w:color="auto"/>
        <w:right w:val="none" w:sz="0" w:space="0" w:color="auto"/>
      </w:divBdr>
    </w:div>
    <w:div w:id="231937417">
      <w:bodyDiv w:val="1"/>
      <w:marLeft w:val="0"/>
      <w:marRight w:val="0"/>
      <w:marTop w:val="0"/>
      <w:marBottom w:val="0"/>
      <w:divBdr>
        <w:top w:val="none" w:sz="0" w:space="0" w:color="auto"/>
        <w:left w:val="none" w:sz="0" w:space="0" w:color="auto"/>
        <w:bottom w:val="none" w:sz="0" w:space="0" w:color="auto"/>
        <w:right w:val="none" w:sz="0" w:space="0" w:color="auto"/>
      </w:divBdr>
    </w:div>
    <w:div w:id="248004152">
      <w:bodyDiv w:val="1"/>
      <w:marLeft w:val="0"/>
      <w:marRight w:val="0"/>
      <w:marTop w:val="0"/>
      <w:marBottom w:val="0"/>
      <w:divBdr>
        <w:top w:val="none" w:sz="0" w:space="0" w:color="auto"/>
        <w:left w:val="none" w:sz="0" w:space="0" w:color="auto"/>
        <w:bottom w:val="none" w:sz="0" w:space="0" w:color="auto"/>
        <w:right w:val="none" w:sz="0" w:space="0" w:color="auto"/>
      </w:divBdr>
    </w:div>
    <w:div w:id="268659191">
      <w:bodyDiv w:val="1"/>
      <w:marLeft w:val="0"/>
      <w:marRight w:val="0"/>
      <w:marTop w:val="0"/>
      <w:marBottom w:val="0"/>
      <w:divBdr>
        <w:top w:val="none" w:sz="0" w:space="0" w:color="auto"/>
        <w:left w:val="none" w:sz="0" w:space="0" w:color="auto"/>
        <w:bottom w:val="none" w:sz="0" w:space="0" w:color="auto"/>
        <w:right w:val="none" w:sz="0" w:space="0" w:color="auto"/>
      </w:divBdr>
    </w:div>
    <w:div w:id="268858919">
      <w:bodyDiv w:val="1"/>
      <w:marLeft w:val="0"/>
      <w:marRight w:val="0"/>
      <w:marTop w:val="0"/>
      <w:marBottom w:val="0"/>
      <w:divBdr>
        <w:top w:val="none" w:sz="0" w:space="0" w:color="auto"/>
        <w:left w:val="none" w:sz="0" w:space="0" w:color="auto"/>
        <w:bottom w:val="none" w:sz="0" w:space="0" w:color="auto"/>
        <w:right w:val="none" w:sz="0" w:space="0" w:color="auto"/>
      </w:divBdr>
      <w:divsChild>
        <w:div w:id="785661606">
          <w:marLeft w:val="0"/>
          <w:marRight w:val="0"/>
          <w:marTop w:val="0"/>
          <w:marBottom w:val="0"/>
          <w:divBdr>
            <w:top w:val="none" w:sz="0" w:space="0" w:color="auto"/>
            <w:left w:val="none" w:sz="0" w:space="0" w:color="auto"/>
            <w:bottom w:val="none" w:sz="0" w:space="0" w:color="auto"/>
            <w:right w:val="none" w:sz="0" w:space="0" w:color="auto"/>
          </w:divBdr>
          <w:divsChild>
            <w:div w:id="899369013">
              <w:marLeft w:val="0"/>
              <w:marRight w:val="0"/>
              <w:marTop w:val="0"/>
              <w:marBottom w:val="0"/>
              <w:divBdr>
                <w:top w:val="none" w:sz="0" w:space="0" w:color="auto"/>
                <w:left w:val="none" w:sz="0" w:space="0" w:color="auto"/>
                <w:bottom w:val="none" w:sz="0" w:space="0" w:color="auto"/>
                <w:right w:val="none" w:sz="0" w:space="0" w:color="auto"/>
              </w:divBdr>
              <w:divsChild>
                <w:div w:id="20607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055">
      <w:bodyDiv w:val="1"/>
      <w:marLeft w:val="0"/>
      <w:marRight w:val="0"/>
      <w:marTop w:val="0"/>
      <w:marBottom w:val="0"/>
      <w:divBdr>
        <w:top w:val="none" w:sz="0" w:space="0" w:color="auto"/>
        <w:left w:val="none" w:sz="0" w:space="0" w:color="auto"/>
        <w:bottom w:val="none" w:sz="0" w:space="0" w:color="auto"/>
        <w:right w:val="none" w:sz="0" w:space="0" w:color="auto"/>
      </w:divBdr>
    </w:div>
    <w:div w:id="360591791">
      <w:bodyDiv w:val="1"/>
      <w:marLeft w:val="0"/>
      <w:marRight w:val="0"/>
      <w:marTop w:val="0"/>
      <w:marBottom w:val="0"/>
      <w:divBdr>
        <w:top w:val="none" w:sz="0" w:space="0" w:color="auto"/>
        <w:left w:val="none" w:sz="0" w:space="0" w:color="auto"/>
        <w:bottom w:val="none" w:sz="0" w:space="0" w:color="auto"/>
        <w:right w:val="none" w:sz="0" w:space="0" w:color="auto"/>
      </w:divBdr>
    </w:div>
    <w:div w:id="397559275">
      <w:bodyDiv w:val="1"/>
      <w:marLeft w:val="0"/>
      <w:marRight w:val="0"/>
      <w:marTop w:val="0"/>
      <w:marBottom w:val="0"/>
      <w:divBdr>
        <w:top w:val="none" w:sz="0" w:space="0" w:color="auto"/>
        <w:left w:val="none" w:sz="0" w:space="0" w:color="auto"/>
        <w:bottom w:val="none" w:sz="0" w:space="0" w:color="auto"/>
        <w:right w:val="none" w:sz="0" w:space="0" w:color="auto"/>
      </w:divBdr>
    </w:div>
    <w:div w:id="526792413">
      <w:bodyDiv w:val="1"/>
      <w:marLeft w:val="0"/>
      <w:marRight w:val="0"/>
      <w:marTop w:val="0"/>
      <w:marBottom w:val="0"/>
      <w:divBdr>
        <w:top w:val="none" w:sz="0" w:space="0" w:color="auto"/>
        <w:left w:val="none" w:sz="0" w:space="0" w:color="auto"/>
        <w:bottom w:val="none" w:sz="0" w:space="0" w:color="auto"/>
        <w:right w:val="none" w:sz="0" w:space="0" w:color="auto"/>
      </w:divBdr>
    </w:div>
    <w:div w:id="639387686">
      <w:bodyDiv w:val="1"/>
      <w:marLeft w:val="0"/>
      <w:marRight w:val="0"/>
      <w:marTop w:val="0"/>
      <w:marBottom w:val="0"/>
      <w:divBdr>
        <w:top w:val="none" w:sz="0" w:space="0" w:color="auto"/>
        <w:left w:val="none" w:sz="0" w:space="0" w:color="auto"/>
        <w:bottom w:val="none" w:sz="0" w:space="0" w:color="auto"/>
        <w:right w:val="none" w:sz="0" w:space="0" w:color="auto"/>
      </w:divBdr>
    </w:div>
    <w:div w:id="693264340">
      <w:bodyDiv w:val="1"/>
      <w:marLeft w:val="0"/>
      <w:marRight w:val="0"/>
      <w:marTop w:val="0"/>
      <w:marBottom w:val="0"/>
      <w:divBdr>
        <w:top w:val="none" w:sz="0" w:space="0" w:color="auto"/>
        <w:left w:val="none" w:sz="0" w:space="0" w:color="auto"/>
        <w:bottom w:val="none" w:sz="0" w:space="0" w:color="auto"/>
        <w:right w:val="none" w:sz="0" w:space="0" w:color="auto"/>
      </w:divBdr>
    </w:div>
    <w:div w:id="704258020">
      <w:bodyDiv w:val="1"/>
      <w:marLeft w:val="0"/>
      <w:marRight w:val="0"/>
      <w:marTop w:val="0"/>
      <w:marBottom w:val="0"/>
      <w:divBdr>
        <w:top w:val="none" w:sz="0" w:space="0" w:color="auto"/>
        <w:left w:val="none" w:sz="0" w:space="0" w:color="auto"/>
        <w:bottom w:val="none" w:sz="0" w:space="0" w:color="auto"/>
        <w:right w:val="none" w:sz="0" w:space="0" w:color="auto"/>
      </w:divBdr>
    </w:div>
    <w:div w:id="785931317">
      <w:bodyDiv w:val="1"/>
      <w:marLeft w:val="0"/>
      <w:marRight w:val="0"/>
      <w:marTop w:val="0"/>
      <w:marBottom w:val="0"/>
      <w:divBdr>
        <w:top w:val="none" w:sz="0" w:space="0" w:color="auto"/>
        <w:left w:val="none" w:sz="0" w:space="0" w:color="auto"/>
        <w:bottom w:val="none" w:sz="0" w:space="0" w:color="auto"/>
        <w:right w:val="none" w:sz="0" w:space="0" w:color="auto"/>
      </w:divBdr>
    </w:div>
    <w:div w:id="796725251">
      <w:bodyDiv w:val="1"/>
      <w:marLeft w:val="0"/>
      <w:marRight w:val="0"/>
      <w:marTop w:val="0"/>
      <w:marBottom w:val="0"/>
      <w:divBdr>
        <w:top w:val="none" w:sz="0" w:space="0" w:color="auto"/>
        <w:left w:val="none" w:sz="0" w:space="0" w:color="auto"/>
        <w:bottom w:val="none" w:sz="0" w:space="0" w:color="auto"/>
        <w:right w:val="none" w:sz="0" w:space="0" w:color="auto"/>
      </w:divBdr>
    </w:div>
    <w:div w:id="832254415">
      <w:bodyDiv w:val="1"/>
      <w:marLeft w:val="0"/>
      <w:marRight w:val="0"/>
      <w:marTop w:val="0"/>
      <w:marBottom w:val="0"/>
      <w:divBdr>
        <w:top w:val="none" w:sz="0" w:space="0" w:color="auto"/>
        <w:left w:val="none" w:sz="0" w:space="0" w:color="auto"/>
        <w:bottom w:val="none" w:sz="0" w:space="0" w:color="auto"/>
        <w:right w:val="none" w:sz="0" w:space="0" w:color="auto"/>
      </w:divBdr>
    </w:div>
    <w:div w:id="838081391">
      <w:bodyDiv w:val="1"/>
      <w:marLeft w:val="0"/>
      <w:marRight w:val="0"/>
      <w:marTop w:val="0"/>
      <w:marBottom w:val="0"/>
      <w:divBdr>
        <w:top w:val="none" w:sz="0" w:space="0" w:color="auto"/>
        <w:left w:val="none" w:sz="0" w:space="0" w:color="auto"/>
        <w:bottom w:val="none" w:sz="0" w:space="0" w:color="auto"/>
        <w:right w:val="none" w:sz="0" w:space="0" w:color="auto"/>
      </w:divBdr>
    </w:div>
    <w:div w:id="842475137">
      <w:bodyDiv w:val="1"/>
      <w:marLeft w:val="0"/>
      <w:marRight w:val="0"/>
      <w:marTop w:val="0"/>
      <w:marBottom w:val="0"/>
      <w:divBdr>
        <w:top w:val="none" w:sz="0" w:space="0" w:color="auto"/>
        <w:left w:val="none" w:sz="0" w:space="0" w:color="auto"/>
        <w:bottom w:val="none" w:sz="0" w:space="0" w:color="auto"/>
        <w:right w:val="none" w:sz="0" w:space="0" w:color="auto"/>
      </w:divBdr>
    </w:div>
    <w:div w:id="856233495">
      <w:bodyDiv w:val="1"/>
      <w:marLeft w:val="0"/>
      <w:marRight w:val="0"/>
      <w:marTop w:val="0"/>
      <w:marBottom w:val="0"/>
      <w:divBdr>
        <w:top w:val="none" w:sz="0" w:space="0" w:color="auto"/>
        <w:left w:val="none" w:sz="0" w:space="0" w:color="auto"/>
        <w:bottom w:val="none" w:sz="0" w:space="0" w:color="auto"/>
        <w:right w:val="none" w:sz="0" w:space="0" w:color="auto"/>
      </w:divBdr>
    </w:div>
    <w:div w:id="857696978">
      <w:bodyDiv w:val="1"/>
      <w:marLeft w:val="0"/>
      <w:marRight w:val="0"/>
      <w:marTop w:val="0"/>
      <w:marBottom w:val="0"/>
      <w:divBdr>
        <w:top w:val="none" w:sz="0" w:space="0" w:color="auto"/>
        <w:left w:val="none" w:sz="0" w:space="0" w:color="auto"/>
        <w:bottom w:val="none" w:sz="0" w:space="0" w:color="auto"/>
        <w:right w:val="none" w:sz="0" w:space="0" w:color="auto"/>
      </w:divBdr>
    </w:div>
    <w:div w:id="858084676">
      <w:bodyDiv w:val="1"/>
      <w:marLeft w:val="0"/>
      <w:marRight w:val="0"/>
      <w:marTop w:val="0"/>
      <w:marBottom w:val="0"/>
      <w:divBdr>
        <w:top w:val="none" w:sz="0" w:space="0" w:color="auto"/>
        <w:left w:val="none" w:sz="0" w:space="0" w:color="auto"/>
        <w:bottom w:val="none" w:sz="0" w:space="0" w:color="auto"/>
        <w:right w:val="none" w:sz="0" w:space="0" w:color="auto"/>
      </w:divBdr>
      <w:divsChild>
        <w:div w:id="2007900767">
          <w:marLeft w:val="288"/>
          <w:marRight w:val="0"/>
          <w:marTop w:val="120"/>
          <w:marBottom w:val="0"/>
          <w:divBdr>
            <w:top w:val="none" w:sz="0" w:space="0" w:color="auto"/>
            <w:left w:val="none" w:sz="0" w:space="0" w:color="auto"/>
            <w:bottom w:val="none" w:sz="0" w:space="0" w:color="auto"/>
            <w:right w:val="none" w:sz="0" w:space="0" w:color="auto"/>
          </w:divBdr>
        </w:div>
        <w:div w:id="1199198511">
          <w:marLeft w:val="288"/>
          <w:marRight w:val="0"/>
          <w:marTop w:val="120"/>
          <w:marBottom w:val="0"/>
          <w:divBdr>
            <w:top w:val="none" w:sz="0" w:space="0" w:color="auto"/>
            <w:left w:val="none" w:sz="0" w:space="0" w:color="auto"/>
            <w:bottom w:val="none" w:sz="0" w:space="0" w:color="auto"/>
            <w:right w:val="none" w:sz="0" w:space="0" w:color="auto"/>
          </w:divBdr>
        </w:div>
        <w:div w:id="590966912">
          <w:marLeft w:val="288"/>
          <w:marRight w:val="0"/>
          <w:marTop w:val="120"/>
          <w:marBottom w:val="0"/>
          <w:divBdr>
            <w:top w:val="none" w:sz="0" w:space="0" w:color="auto"/>
            <w:left w:val="none" w:sz="0" w:space="0" w:color="auto"/>
            <w:bottom w:val="none" w:sz="0" w:space="0" w:color="auto"/>
            <w:right w:val="none" w:sz="0" w:space="0" w:color="auto"/>
          </w:divBdr>
        </w:div>
        <w:div w:id="1255825209">
          <w:marLeft w:val="288"/>
          <w:marRight w:val="0"/>
          <w:marTop w:val="120"/>
          <w:marBottom w:val="0"/>
          <w:divBdr>
            <w:top w:val="none" w:sz="0" w:space="0" w:color="auto"/>
            <w:left w:val="none" w:sz="0" w:space="0" w:color="auto"/>
            <w:bottom w:val="none" w:sz="0" w:space="0" w:color="auto"/>
            <w:right w:val="none" w:sz="0" w:space="0" w:color="auto"/>
          </w:divBdr>
        </w:div>
        <w:div w:id="1054620578">
          <w:marLeft w:val="288"/>
          <w:marRight w:val="0"/>
          <w:marTop w:val="120"/>
          <w:marBottom w:val="0"/>
          <w:divBdr>
            <w:top w:val="none" w:sz="0" w:space="0" w:color="auto"/>
            <w:left w:val="none" w:sz="0" w:space="0" w:color="auto"/>
            <w:bottom w:val="none" w:sz="0" w:space="0" w:color="auto"/>
            <w:right w:val="none" w:sz="0" w:space="0" w:color="auto"/>
          </w:divBdr>
        </w:div>
        <w:div w:id="125123508">
          <w:marLeft w:val="288"/>
          <w:marRight w:val="0"/>
          <w:marTop w:val="120"/>
          <w:marBottom w:val="0"/>
          <w:divBdr>
            <w:top w:val="none" w:sz="0" w:space="0" w:color="auto"/>
            <w:left w:val="none" w:sz="0" w:space="0" w:color="auto"/>
            <w:bottom w:val="none" w:sz="0" w:space="0" w:color="auto"/>
            <w:right w:val="none" w:sz="0" w:space="0" w:color="auto"/>
          </w:divBdr>
        </w:div>
        <w:div w:id="428744230">
          <w:marLeft w:val="288"/>
          <w:marRight w:val="0"/>
          <w:marTop w:val="120"/>
          <w:marBottom w:val="0"/>
          <w:divBdr>
            <w:top w:val="none" w:sz="0" w:space="0" w:color="auto"/>
            <w:left w:val="none" w:sz="0" w:space="0" w:color="auto"/>
            <w:bottom w:val="none" w:sz="0" w:space="0" w:color="auto"/>
            <w:right w:val="none" w:sz="0" w:space="0" w:color="auto"/>
          </w:divBdr>
        </w:div>
        <w:div w:id="126823541">
          <w:marLeft w:val="288"/>
          <w:marRight w:val="0"/>
          <w:marTop w:val="120"/>
          <w:marBottom w:val="0"/>
          <w:divBdr>
            <w:top w:val="none" w:sz="0" w:space="0" w:color="auto"/>
            <w:left w:val="none" w:sz="0" w:space="0" w:color="auto"/>
            <w:bottom w:val="none" w:sz="0" w:space="0" w:color="auto"/>
            <w:right w:val="none" w:sz="0" w:space="0" w:color="auto"/>
          </w:divBdr>
        </w:div>
        <w:div w:id="886599856">
          <w:marLeft w:val="288"/>
          <w:marRight w:val="0"/>
          <w:marTop w:val="120"/>
          <w:marBottom w:val="0"/>
          <w:divBdr>
            <w:top w:val="none" w:sz="0" w:space="0" w:color="auto"/>
            <w:left w:val="none" w:sz="0" w:space="0" w:color="auto"/>
            <w:bottom w:val="none" w:sz="0" w:space="0" w:color="auto"/>
            <w:right w:val="none" w:sz="0" w:space="0" w:color="auto"/>
          </w:divBdr>
        </w:div>
      </w:divsChild>
    </w:div>
    <w:div w:id="938753159">
      <w:bodyDiv w:val="1"/>
      <w:marLeft w:val="0"/>
      <w:marRight w:val="0"/>
      <w:marTop w:val="0"/>
      <w:marBottom w:val="0"/>
      <w:divBdr>
        <w:top w:val="none" w:sz="0" w:space="0" w:color="auto"/>
        <w:left w:val="none" w:sz="0" w:space="0" w:color="auto"/>
        <w:bottom w:val="none" w:sz="0" w:space="0" w:color="auto"/>
        <w:right w:val="none" w:sz="0" w:space="0" w:color="auto"/>
      </w:divBdr>
    </w:div>
    <w:div w:id="965966584">
      <w:bodyDiv w:val="1"/>
      <w:marLeft w:val="0"/>
      <w:marRight w:val="0"/>
      <w:marTop w:val="0"/>
      <w:marBottom w:val="0"/>
      <w:divBdr>
        <w:top w:val="none" w:sz="0" w:space="0" w:color="auto"/>
        <w:left w:val="none" w:sz="0" w:space="0" w:color="auto"/>
        <w:bottom w:val="none" w:sz="0" w:space="0" w:color="auto"/>
        <w:right w:val="none" w:sz="0" w:space="0" w:color="auto"/>
      </w:divBdr>
    </w:div>
    <w:div w:id="1042753097">
      <w:bodyDiv w:val="1"/>
      <w:marLeft w:val="0"/>
      <w:marRight w:val="0"/>
      <w:marTop w:val="0"/>
      <w:marBottom w:val="0"/>
      <w:divBdr>
        <w:top w:val="none" w:sz="0" w:space="0" w:color="auto"/>
        <w:left w:val="none" w:sz="0" w:space="0" w:color="auto"/>
        <w:bottom w:val="none" w:sz="0" w:space="0" w:color="auto"/>
        <w:right w:val="none" w:sz="0" w:space="0" w:color="auto"/>
      </w:divBdr>
      <w:divsChild>
        <w:div w:id="1318143349">
          <w:marLeft w:val="0"/>
          <w:marRight w:val="0"/>
          <w:marTop w:val="0"/>
          <w:marBottom w:val="300"/>
          <w:divBdr>
            <w:top w:val="none" w:sz="0" w:space="0" w:color="auto"/>
            <w:left w:val="none" w:sz="0" w:space="0" w:color="auto"/>
            <w:bottom w:val="none" w:sz="0" w:space="0" w:color="auto"/>
            <w:right w:val="none" w:sz="0" w:space="0" w:color="auto"/>
          </w:divBdr>
          <w:divsChild>
            <w:div w:id="1954365850">
              <w:marLeft w:val="0"/>
              <w:marRight w:val="0"/>
              <w:marTop w:val="0"/>
              <w:marBottom w:val="0"/>
              <w:divBdr>
                <w:top w:val="none" w:sz="0" w:space="0" w:color="auto"/>
                <w:left w:val="none" w:sz="0" w:space="0" w:color="auto"/>
                <w:bottom w:val="none" w:sz="0" w:space="0" w:color="auto"/>
                <w:right w:val="none" w:sz="0" w:space="0" w:color="auto"/>
              </w:divBdr>
              <w:divsChild>
                <w:div w:id="615258320">
                  <w:marLeft w:val="-150"/>
                  <w:marRight w:val="-150"/>
                  <w:marTop w:val="0"/>
                  <w:marBottom w:val="0"/>
                  <w:divBdr>
                    <w:top w:val="none" w:sz="0" w:space="0" w:color="auto"/>
                    <w:left w:val="none" w:sz="0" w:space="0" w:color="auto"/>
                    <w:bottom w:val="none" w:sz="0" w:space="0" w:color="auto"/>
                    <w:right w:val="none" w:sz="0" w:space="0" w:color="auto"/>
                  </w:divBdr>
                  <w:divsChild>
                    <w:div w:id="7215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13748">
      <w:bodyDiv w:val="1"/>
      <w:marLeft w:val="0"/>
      <w:marRight w:val="0"/>
      <w:marTop w:val="0"/>
      <w:marBottom w:val="0"/>
      <w:divBdr>
        <w:top w:val="none" w:sz="0" w:space="0" w:color="auto"/>
        <w:left w:val="none" w:sz="0" w:space="0" w:color="auto"/>
        <w:bottom w:val="none" w:sz="0" w:space="0" w:color="auto"/>
        <w:right w:val="none" w:sz="0" w:space="0" w:color="auto"/>
      </w:divBdr>
    </w:div>
    <w:div w:id="1125003668">
      <w:bodyDiv w:val="1"/>
      <w:marLeft w:val="0"/>
      <w:marRight w:val="0"/>
      <w:marTop w:val="0"/>
      <w:marBottom w:val="0"/>
      <w:divBdr>
        <w:top w:val="none" w:sz="0" w:space="0" w:color="auto"/>
        <w:left w:val="none" w:sz="0" w:space="0" w:color="auto"/>
        <w:bottom w:val="none" w:sz="0" w:space="0" w:color="auto"/>
        <w:right w:val="none" w:sz="0" w:space="0" w:color="auto"/>
      </w:divBdr>
      <w:divsChild>
        <w:div w:id="1587037734">
          <w:marLeft w:val="0"/>
          <w:marRight w:val="0"/>
          <w:marTop w:val="0"/>
          <w:marBottom w:val="0"/>
          <w:divBdr>
            <w:top w:val="none" w:sz="0" w:space="0" w:color="auto"/>
            <w:left w:val="none" w:sz="0" w:space="0" w:color="auto"/>
            <w:bottom w:val="none" w:sz="0" w:space="0" w:color="auto"/>
            <w:right w:val="none" w:sz="0" w:space="0" w:color="auto"/>
          </w:divBdr>
          <w:divsChild>
            <w:div w:id="1226137419">
              <w:marLeft w:val="0"/>
              <w:marRight w:val="0"/>
              <w:marTop w:val="0"/>
              <w:marBottom w:val="0"/>
              <w:divBdr>
                <w:top w:val="none" w:sz="0" w:space="0" w:color="auto"/>
                <w:left w:val="none" w:sz="0" w:space="0" w:color="auto"/>
                <w:bottom w:val="none" w:sz="0" w:space="0" w:color="auto"/>
                <w:right w:val="none" w:sz="0" w:space="0" w:color="auto"/>
              </w:divBdr>
              <w:divsChild>
                <w:div w:id="1522428033">
                  <w:marLeft w:val="0"/>
                  <w:marRight w:val="0"/>
                  <w:marTop w:val="0"/>
                  <w:marBottom w:val="0"/>
                  <w:divBdr>
                    <w:top w:val="none" w:sz="0" w:space="0" w:color="auto"/>
                    <w:left w:val="none" w:sz="0" w:space="0" w:color="auto"/>
                    <w:bottom w:val="none" w:sz="0" w:space="0" w:color="auto"/>
                    <w:right w:val="none" w:sz="0" w:space="0" w:color="auto"/>
                  </w:divBdr>
                  <w:divsChild>
                    <w:div w:id="6724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6142">
      <w:bodyDiv w:val="1"/>
      <w:marLeft w:val="0"/>
      <w:marRight w:val="0"/>
      <w:marTop w:val="0"/>
      <w:marBottom w:val="0"/>
      <w:divBdr>
        <w:top w:val="none" w:sz="0" w:space="0" w:color="auto"/>
        <w:left w:val="none" w:sz="0" w:space="0" w:color="auto"/>
        <w:bottom w:val="none" w:sz="0" w:space="0" w:color="auto"/>
        <w:right w:val="none" w:sz="0" w:space="0" w:color="auto"/>
      </w:divBdr>
    </w:div>
    <w:div w:id="1208834786">
      <w:bodyDiv w:val="1"/>
      <w:marLeft w:val="0"/>
      <w:marRight w:val="0"/>
      <w:marTop w:val="0"/>
      <w:marBottom w:val="0"/>
      <w:divBdr>
        <w:top w:val="none" w:sz="0" w:space="0" w:color="auto"/>
        <w:left w:val="none" w:sz="0" w:space="0" w:color="auto"/>
        <w:bottom w:val="none" w:sz="0" w:space="0" w:color="auto"/>
        <w:right w:val="none" w:sz="0" w:space="0" w:color="auto"/>
      </w:divBdr>
      <w:divsChild>
        <w:div w:id="1256283270">
          <w:marLeft w:val="0"/>
          <w:marRight w:val="0"/>
          <w:marTop w:val="0"/>
          <w:marBottom w:val="0"/>
          <w:divBdr>
            <w:top w:val="none" w:sz="0" w:space="0" w:color="auto"/>
            <w:left w:val="none" w:sz="0" w:space="0" w:color="auto"/>
            <w:bottom w:val="none" w:sz="0" w:space="0" w:color="auto"/>
            <w:right w:val="none" w:sz="0" w:space="0" w:color="auto"/>
          </w:divBdr>
        </w:div>
        <w:div w:id="610403825">
          <w:marLeft w:val="0"/>
          <w:marRight w:val="0"/>
          <w:marTop w:val="0"/>
          <w:marBottom w:val="0"/>
          <w:divBdr>
            <w:top w:val="none" w:sz="0" w:space="0" w:color="auto"/>
            <w:left w:val="none" w:sz="0" w:space="0" w:color="auto"/>
            <w:bottom w:val="none" w:sz="0" w:space="0" w:color="auto"/>
            <w:right w:val="none" w:sz="0" w:space="0" w:color="auto"/>
          </w:divBdr>
        </w:div>
        <w:div w:id="1996763938">
          <w:marLeft w:val="0"/>
          <w:marRight w:val="0"/>
          <w:marTop w:val="0"/>
          <w:marBottom w:val="0"/>
          <w:divBdr>
            <w:top w:val="none" w:sz="0" w:space="0" w:color="auto"/>
            <w:left w:val="none" w:sz="0" w:space="0" w:color="auto"/>
            <w:bottom w:val="none" w:sz="0" w:space="0" w:color="auto"/>
            <w:right w:val="none" w:sz="0" w:space="0" w:color="auto"/>
          </w:divBdr>
        </w:div>
      </w:divsChild>
    </w:div>
    <w:div w:id="1234198153">
      <w:bodyDiv w:val="1"/>
      <w:marLeft w:val="0"/>
      <w:marRight w:val="0"/>
      <w:marTop w:val="0"/>
      <w:marBottom w:val="0"/>
      <w:divBdr>
        <w:top w:val="none" w:sz="0" w:space="0" w:color="auto"/>
        <w:left w:val="none" w:sz="0" w:space="0" w:color="auto"/>
        <w:bottom w:val="none" w:sz="0" w:space="0" w:color="auto"/>
        <w:right w:val="none" w:sz="0" w:space="0" w:color="auto"/>
      </w:divBdr>
    </w:div>
    <w:div w:id="1332490064">
      <w:bodyDiv w:val="1"/>
      <w:marLeft w:val="0"/>
      <w:marRight w:val="0"/>
      <w:marTop w:val="0"/>
      <w:marBottom w:val="0"/>
      <w:divBdr>
        <w:top w:val="none" w:sz="0" w:space="0" w:color="auto"/>
        <w:left w:val="none" w:sz="0" w:space="0" w:color="auto"/>
        <w:bottom w:val="none" w:sz="0" w:space="0" w:color="auto"/>
        <w:right w:val="none" w:sz="0" w:space="0" w:color="auto"/>
      </w:divBdr>
    </w:div>
    <w:div w:id="1340154126">
      <w:bodyDiv w:val="1"/>
      <w:marLeft w:val="0"/>
      <w:marRight w:val="0"/>
      <w:marTop w:val="0"/>
      <w:marBottom w:val="0"/>
      <w:divBdr>
        <w:top w:val="none" w:sz="0" w:space="0" w:color="auto"/>
        <w:left w:val="none" w:sz="0" w:space="0" w:color="auto"/>
        <w:bottom w:val="none" w:sz="0" w:space="0" w:color="auto"/>
        <w:right w:val="none" w:sz="0" w:space="0" w:color="auto"/>
      </w:divBdr>
    </w:div>
    <w:div w:id="1407267509">
      <w:bodyDiv w:val="1"/>
      <w:marLeft w:val="0"/>
      <w:marRight w:val="0"/>
      <w:marTop w:val="0"/>
      <w:marBottom w:val="0"/>
      <w:divBdr>
        <w:top w:val="none" w:sz="0" w:space="0" w:color="auto"/>
        <w:left w:val="none" w:sz="0" w:space="0" w:color="auto"/>
        <w:bottom w:val="none" w:sz="0" w:space="0" w:color="auto"/>
        <w:right w:val="none" w:sz="0" w:space="0" w:color="auto"/>
      </w:divBdr>
    </w:div>
    <w:div w:id="1414084560">
      <w:bodyDiv w:val="1"/>
      <w:marLeft w:val="0"/>
      <w:marRight w:val="0"/>
      <w:marTop w:val="0"/>
      <w:marBottom w:val="0"/>
      <w:divBdr>
        <w:top w:val="none" w:sz="0" w:space="0" w:color="auto"/>
        <w:left w:val="none" w:sz="0" w:space="0" w:color="auto"/>
        <w:bottom w:val="none" w:sz="0" w:space="0" w:color="auto"/>
        <w:right w:val="none" w:sz="0" w:space="0" w:color="auto"/>
      </w:divBdr>
    </w:div>
    <w:div w:id="1432899161">
      <w:bodyDiv w:val="1"/>
      <w:marLeft w:val="0"/>
      <w:marRight w:val="0"/>
      <w:marTop w:val="0"/>
      <w:marBottom w:val="0"/>
      <w:divBdr>
        <w:top w:val="none" w:sz="0" w:space="0" w:color="auto"/>
        <w:left w:val="none" w:sz="0" w:space="0" w:color="auto"/>
        <w:bottom w:val="none" w:sz="0" w:space="0" w:color="auto"/>
        <w:right w:val="none" w:sz="0" w:space="0" w:color="auto"/>
      </w:divBdr>
    </w:div>
    <w:div w:id="1441950855">
      <w:bodyDiv w:val="1"/>
      <w:marLeft w:val="0"/>
      <w:marRight w:val="0"/>
      <w:marTop w:val="0"/>
      <w:marBottom w:val="0"/>
      <w:divBdr>
        <w:top w:val="none" w:sz="0" w:space="0" w:color="auto"/>
        <w:left w:val="none" w:sz="0" w:space="0" w:color="auto"/>
        <w:bottom w:val="none" w:sz="0" w:space="0" w:color="auto"/>
        <w:right w:val="none" w:sz="0" w:space="0" w:color="auto"/>
      </w:divBdr>
    </w:div>
    <w:div w:id="1507015687">
      <w:bodyDiv w:val="1"/>
      <w:marLeft w:val="0"/>
      <w:marRight w:val="0"/>
      <w:marTop w:val="0"/>
      <w:marBottom w:val="0"/>
      <w:divBdr>
        <w:top w:val="none" w:sz="0" w:space="0" w:color="auto"/>
        <w:left w:val="none" w:sz="0" w:space="0" w:color="auto"/>
        <w:bottom w:val="none" w:sz="0" w:space="0" w:color="auto"/>
        <w:right w:val="none" w:sz="0" w:space="0" w:color="auto"/>
      </w:divBdr>
      <w:divsChild>
        <w:div w:id="142048737">
          <w:marLeft w:val="0"/>
          <w:marRight w:val="0"/>
          <w:marTop w:val="0"/>
          <w:marBottom w:val="0"/>
          <w:divBdr>
            <w:top w:val="none" w:sz="0" w:space="0" w:color="auto"/>
            <w:left w:val="none" w:sz="0" w:space="0" w:color="auto"/>
            <w:bottom w:val="none" w:sz="0" w:space="0" w:color="auto"/>
            <w:right w:val="none" w:sz="0" w:space="0" w:color="auto"/>
          </w:divBdr>
          <w:divsChild>
            <w:div w:id="339816712">
              <w:marLeft w:val="0"/>
              <w:marRight w:val="0"/>
              <w:marTop w:val="0"/>
              <w:marBottom w:val="0"/>
              <w:divBdr>
                <w:top w:val="none" w:sz="0" w:space="0" w:color="auto"/>
                <w:left w:val="none" w:sz="0" w:space="0" w:color="auto"/>
                <w:bottom w:val="none" w:sz="0" w:space="0" w:color="auto"/>
                <w:right w:val="none" w:sz="0" w:space="0" w:color="auto"/>
              </w:divBdr>
              <w:divsChild>
                <w:div w:id="245501363">
                  <w:marLeft w:val="0"/>
                  <w:marRight w:val="0"/>
                  <w:marTop w:val="0"/>
                  <w:marBottom w:val="0"/>
                  <w:divBdr>
                    <w:top w:val="none" w:sz="0" w:space="0" w:color="auto"/>
                    <w:left w:val="none" w:sz="0" w:space="0" w:color="auto"/>
                    <w:bottom w:val="none" w:sz="0" w:space="0" w:color="auto"/>
                    <w:right w:val="none" w:sz="0" w:space="0" w:color="auto"/>
                  </w:divBdr>
                  <w:divsChild>
                    <w:div w:id="21031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5325">
      <w:bodyDiv w:val="1"/>
      <w:marLeft w:val="0"/>
      <w:marRight w:val="0"/>
      <w:marTop w:val="0"/>
      <w:marBottom w:val="0"/>
      <w:divBdr>
        <w:top w:val="none" w:sz="0" w:space="0" w:color="auto"/>
        <w:left w:val="none" w:sz="0" w:space="0" w:color="auto"/>
        <w:bottom w:val="none" w:sz="0" w:space="0" w:color="auto"/>
        <w:right w:val="none" w:sz="0" w:space="0" w:color="auto"/>
      </w:divBdr>
    </w:div>
    <w:div w:id="1543901792">
      <w:bodyDiv w:val="1"/>
      <w:marLeft w:val="0"/>
      <w:marRight w:val="0"/>
      <w:marTop w:val="0"/>
      <w:marBottom w:val="0"/>
      <w:divBdr>
        <w:top w:val="none" w:sz="0" w:space="0" w:color="auto"/>
        <w:left w:val="none" w:sz="0" w:space="0" w:color="auto"/>
        <w:bottom w:val="none" w:sz="0" w:space="0" w:color="auto"/>
        <w:right w:val="none" w:sz="0" w:space="0" w:color="auto"/>
      </w:divBdr>
      <w:divsChild>
        <w:div w:id="1330643597">
          <w:marLeft w:val="0"/>
          <w:marRight w:val="0"/>
          <w:marTop w:val="0"/>
          <w:marBottom w:val="300"/>
          <w:divBdr>
            <w:top w:val="none" w:sz="0" w:space="0" w:color="auto"/>
            <w:left w:val="none" w:sz="0" w:space="0" w:color="auto"/>
            <w:bottom w:val="none" w:sz="0" w:space="0" w:color="auto"/>
            <w:right w:val="none" w:sz="0" w:space="0" w:color="auto"/>
          </w:divBdr>
          <w:divsChild>
            <w:div w:id="1504473034">
              <w:marLeft w:val="0"/>
              <w:marRight w:val="0"/>
              <w:marTop w:val="0"/>
              <w:marBottom w:val="0"/>
              <w:divBdr>
                <w:top w:val="none" w:sz="0" w:space="0" w:color="auto"/>
                <w:left w:val="none" w:sz="0" w:space="0" w:color="auto"/>
                <w:bottom w:val="none" w:sz="0" w:space="0" w:color="auto"/>
                <w:right w:val="none" w:sz="0" w:space="0" w:color="auto"/>
              </w:divBdr>
              <w:divsChild>
                <w:div w:id="1265773049">
                  <w:marLeft w:val="-150"/>
                  <w:marRight w:val="-150"/>
                  <w:marTop w:val="0"/>
                  <w:marBottom w:val="0"/>
                  <w:divBdr>
                    <w:top w:val="none" w:sz="0" w:space="0" w:color="auto"/>
                    <w:left w:val="none" w:sz="0" w:space="0" w:color="auto"/>
                    <w:bottom w:val="none" w:sz="0" w:space="0" w:color="auto"/>
                    <w:right w:val="none" w:sz="0" w:space="0" w:color="auto"/>
                  </w:divBdr>
                  <w:divsChild>
                    <w:div w:id="5163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5055">
      <w:bodyDiv w:val="1"/>
      <w:marLeft w:val="0"/>
      <w:marRight w:val="0"/>
      <w:marTop w:val="0"/>
      <w:marBottom w:val="0"/>
      <w:divBdr>
        <w:top w:val="none" w:sz="0" w:space="0" w:color="auto"/>
        <w:left w:val="none" w:sz="0" w:space="0" w:color="auto"/>
        <w:bottom w:val="none" w:sz="0" w:space="0" w:color="auto"/>
        <w:right w:val="none" w:sz="0" w:space="0" w:color="auto"/>
      </w:divBdr>
      <w:divsChild>
        <w:div w:id="717751027">
          <w:marLeft w:val="288"/>
          <w:marRight w:val="0"/>
          <w:marTop w:val="0"/>
          <w:marBottom w:val="0"/>
          <w:divBdr>
            <w:top w:val="none" w:sz="0" w:space="0" w:color="auto"/>
            <w:left w:val="none" w:sz="0" w:space="0" w:color="auto"/>
            <w:bottom w:val="none" w:sz="0" w:space="0" w:color="auto"/>
            <w:right w:val="none" w:sz="0" w:space="0" w:color="auto"/>
          </w:divBdr>
        </w:div>
        <w:div w:id="1706052385">
          <w:marLeft w:val="288"/>
          <w:marRight w:val="0"/>
          <w:marTop w:val="0"/>
          <w:marBottom w:val="0"/>
          <w:divBdr>
            <w:top w:val="none" w:sz="0" w:space="0" w:color="auto"/>
            <w:left w:val="none" w:sz="0" w:space="0" w:color="auto"/>
            <w:bottom w:val="none" w:sz="0" w:space="0" w:color="auto"/>
            <w:right w:val="none" w:sz="0" w:space="0" w:color="auto"/>
          </w:divBdr>
        </w:div>
      </w:divsChild>
    </w:div>
    <w:div w:id="1589346038">
      <w:bodyDiv w:val="1"/>
      <w:marLeft w:val="0"/>
      <w:marRight w:val="0"/>
      <w:marTop w:val="0"/>
      <w:marBottom w:val="0"/>
      <w:divBdr>
        <w:top w:val="none" w:sz="0" w:space="0" w:color="auto"/>
        <w:left w:val="none" w:sz="0" w:space="0" w:color="auto"/>
        <w:bottom w:val="none" w:sz="0" w:space="0" w:color="auto"/>
        <w:right w:val="none" w:sz="0" w:space="0" w:color="auto"/>
      </w:divBdr>
    </w:div>
    <w:div w:id="1608124696">
      <w:bodyDiv w:val="1"/>
      <w:marLeft w:val="0"/>
      <w:marRight w:val="0"/>
      <w:marTop w:val="0"/>
      <w:marBottom w:val="0"/>
      <w:divBdr>
        <w:top w:val="none" w:sz="0" w:space="0" w:color="auto"/>
        <w:left w:val="none" w:sz="0" w:space="0" w:color="auto"/>
        <w:bottom w:val="none" w:sz="0" w:space="0" w:color="auto"/>
        <w:right w:val="none" w:sz="0" w:space="0" w:color="auto"/>
      </w:divBdr>
    </w:div>
    <w:div w:id="1616786717">
      <w:bodyDiv w:val="1"/>
      <w:marLeft w:val="0"/>
      <w:marRight w:val="0"/>
      <w:marTop w:val="0"/>
      <w:marBottom w:val="0"/>
      <w:divBdr>
        <w:top w:val="none" w:sz="0" w:space="0" w:color="auto"/>
        <w:left w:val="none" w:sz="0" w:space="0" w:color="auto"/>
        <w:bottom w:val="none" w:sz="0" w:space="0" w:color="auto"/>
        <w:right w:val="none" w:sz="0" w:space="0" w:color="auto"/>
      </w:divBdr>
    </w:div>
    <w:div w:id="1635677207">
      <w:bodyDiv w:val="1"/>
      <w:marLeft w:val="0"/>
      <w:marRight w:val="0"/>
      <w:marTop w:val="0"/>
      <w:marBottom w:val="0"/>
      <w:divBdr>
        <w:top w:val="none" w:sz="0" w:space="0" w:color="auto"/>
        <w:left w:val="none" w:sz="0" w:space="0" w:color="auto"/>
        <w:bottom w:val="none" w:sz="0" w:space="0" w:color="auto"/>
        <w:right w:val="none" w:sz="0" w:space="0" w:color="auto"/>
      </w:divBdr>
    </w:div>
    <w:div w:id="1666546262">
      <w:bodyDiv w:val="1"/>
      <w:marLeft w:val="0"/>
      <w:marRight w:val="0"/>
      <w:marTop w:val="0"/>
      <w:marBottom w:val="0"/>
      <w:divBdr>
        <w:top w:val="none" w:sz="0" w:space="0" w:color="auto"/>
        <w:left w:val="none" w:sz="0" w:space="0" w:color="auto"/>
        <w:bottom w:val="none" w:sz="0" w:space="0" w:color="auto"/>
        <w:right w:val="none" w:sz="0" w:space="0" w:color="auto"/>
      </w:divBdr>
      <w:divsChild>
        <w:div w:id="230846975">
          <w:marLeft w:val="0"/>
          <w:marRight w:val="0"/>
          <w:marTop w:val="0"/>
          <w:marBottom w:val="0"/>
          <w:divBdr>
            <w:top w:val="none" w:sz="0" w:space="0" w:color="auto"/>
            <w:left w:val="none" w:sz="0" w:space="0" w:color="auto"/>
            <w:bottom w:val="none" w:sz="0" w:space="0" w:color="auto"/>
            <w:right w:val="none" w:sz="0" w:space="0" w:color="auto"/>
          </w:divBdr>
          <w:divsChild>
            <w:div w:id="871377930">
              <w:marLeft w:val="0"/>
              <w:marRight w:val="0"/>
              <w:marTop w:val="0"/>
              <w:marBottom w:val="0"/>
              <w:divBdr>
                <w:top w:val="none" w:sz="0" w:space="0" w:color="auto"/>
                <w:left w:val="none" w:sz="0" w:space="0" w:color="auto"/>
                <w:bottom w:val="none" w:sz="0" w:space="0" w:color="auto"/>
                <w:right w:val="none" w:sz="0" w:space="0" w:color="auto"/>
              </w:divBdr>
              <w:divsChild>
                <w:div w:id="1322806638">
                  <w:marLeft w:val="0"/>
                  <w:marRight w:val="0"/>
                  <w:marTop w:val="0"/>
                  <w:marBottom w:val="0"/>
                  <w:divBdr>
                    <w:top w:val="none" w:sz="0" w:space="0" w:color="auto"/>
                    <w:left w:val="none" w:sz="0" w:space="0" w:color="auto"/>
                    <w:bottom w:val="none" w:sz="0" w:space="0" w:color="auto"/>
                    <w:right w:val="none" w:sz="0" w:space="0" w:color="auto"/>
                  </w:divBdr>
                  <w:divsChild>
                    <w:div w:id="1953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31472">
      <w:bodyDiv w:val="1"/>
      <w:marLeft w:val="0"/>
      <w:marRight w:val="0"/>
      <w:marTop w:val="0"/>
      <w:marBottom w:val="0"/>
      <w:divBdr>
        <w:top w:val="none" w:sz="0" w:space="0" w:color="auto"/>
        <w:left w:val="none" w:sz="0" w:space="0" w:color="auto"/>
        <w:bottom w:val="none" w:sz="0" w:space="0" w:color="auto"/>
        <w:right w:val="none" w:sz="0" w:space="0" w:color="auto"/>
      </w:divBdr>
    </w:div>
    <w:div w:id="1725131278">
      <w:bodyDiv w:val="1"/>
      <w:marLeft w:val="0"/>
      <w:marRight w:val="0"/>
      <w:marTop w:val="0"/>
      <w:marBottom w:val="0"/>
      <w:divBdr>
        <w:top w:val="none" w:sz="0" w:space="0" w:color="auto"/>
        <w:left w:val="none" w:sz="0" w:space="0" w:color="auto"/>
        <w:bottom w:val="none" w:sz="0" w:space="0" w:color="auto"/>
        <w:right w:val="none" w:sz="0" w:space="0" w:color="auto"/>
      </w:divBdr>
    </w:div>
    <w:div w:id="1751661351">
      <w:bodyDiv w:val="1"/>
      <w:marLeft w:val="0"/>
      <w:marRight w:val="0"/>
      <w:marTop w:val="0"/>
      <w:marBottom w:val="0"/>
      <w:divBdr>
        <w:top w:val="none" w:sz="0" w:space="0" w:color="auto"/>
        <w:left w:val="none" w:sz="0" w:space="0" w:color="auto"/>
        <w:bottom w:val="none" w:sz="0" w:space="0" w:color="auto"/>
        <w:right w:val="none" w:sz="0" w:space="0" w:color="auto"/>
      </w:divBdr>
    </w:div>
    <w:div w:id="1768118480">
      <w:bodyDiv w:val="1"/>
      <w:marLeft w:val="0"/>
      <w:marRight w:val="0"/>
      <w:marTop w:val="0"/>
      <w:marBottom w:val="0"/>
      <w:divBdr>
        <w:top w:val="none" w:sz="0" w:space="0" w:color="auto"/>
        <w:left w:val="none" w:sz="0" w:space="0" w:color="auto"/>
        <w:bottom w:val="none" w:sz="0" w:space="0" w:color="auto"/>
        <w:right w:val="none" w:sz="0" w:space="0" w:color="auto"/>
      </w:divBdr>
    </w:div>
    <w:div w:id="1778133263">
      <w:bodyDiv w:val="1"/>
      <w:marLeft w:val="0"/>
      <w:marRight w:val="0"/>
      <w:marTop w:val="0"/>
      <w:marBottom w:val="0"/>
      <w:divBdr>
        <w:top w:val="none" w:sz="0" w:space="0" w:color="auto"/>
        <w:left w:val="none" w:sz="0" w:space="0" w:color="auto"/>
        <w:bottom w:val="none" w:sz="0" w:space="0" w:color="auto"/>
        <w:right w:val="none" w:sz="0" w:space="0" w:color="auto"/>
      </w:divBdr>
    </w:div>
    <w:div w:id="1780487633">
      <w:bodyDiv w:val="1"/>
      <w:marLeft w:val="0"/>
      <w:marRight w:val="0"/>
      <w:marTop w:val="0"/>
      <w:marBottom w:val="0"/>
      <w:divBdr>
        <w:top w:val="none" w:sz="0" w:space="0" w:color="auto"/>
        <w:left w:val="none" w:sz="0" w:space="0" w:color="auto"/>
        <w:bottom w:val="none" w:sz="0" w:space="0" w:color="auto"/>
        <w:right w:val="none" w:sz="0" w:space="0" w:color="auto"/>
      </w:divBdr>
    </w:div>
    <w:div w:id="1785805581">
      <w:bodyDiv w:val="1"/>
      <w:marLeft w:val="0"/>
      <w:marRight w:val="0"/>
      <w:marTop w:val="0"/>
      <w:marBottom w:val="0"/>
      <w:divBdr>
        <w:top w:val="none" w:sz="0" w:space="0" w:color="auto"/>
        <w:left w:val="none" w:sz="0" w:space="0" w:color="auto"/>
        <w:bottom w:val="none" w:sz="0" w:space="0" w:color="auto"/>
        <w:right w:val="none" w:sz="0" w:space="0" w:color="auto"/>
      </w:divBdr>
    </w:div>
    <w:div w:id="1788618912">
      <w:bodyDiv w:val="1"/>
      <w:marLeft w:val="0"/>
      <w:marRight w:val="0"/>
      <w:marTop w:val="0"/>
      <w:marBottom w:val="0"/>
      <w:divBdr>
        <w:top w:val="none" w:sz="0" w:space="0" w:color="auto"/>
        <w:left w:val="none" w:sz="0" w:space="0" w:color="auto"/>
        <w:bottom w:val="none" w:sz="0" w:space="0" w:color="auto"/>
        <w:right w:val="none" w:sz="0" w:space="0" w:color="auto"/>
      </w:divBdr>
    </w:div>
    <w:div w:id="1800538506">
      <w:bodyDiv w:val="1"/>
      <w:marLeft w:val="0"/>
      <w:marRight w:val="0"/>
      <w:marTop w:val="0"/>
      <w:marBottom w:val="0"/>
      <w:divBdr>
        <w:top w:val="none" w:sz="0" w:space="0" w:color="auto"/>
        <w:left w:val="none" w:sz="0" w:space="0" w:color="auto"/>
        <w:bottom w:val="none" w:sz="0" w:space="0" w:color="auto"/>
        <w:right w:val="none" w:sz="0" w:space="0" w:color="auto"/>
      </w:divBdr>
      <w:divsChild>
        <w:div w:id="1317953042">
          <w:marLeft w:val="288"/>
          <w:marRight w:val="0"/>
          <w:marTop w:val="120"/>
          <w:marBottom w:val="26"/>
          <w:divBdr>
            <w:top w:val="none" w:sz="0" w:space="0" w:color="auto"/>
            <w:left w:val="none" w:sz="0" w:space="0" w:color="auto"/>
            <w:bottom w:val="none" w:sz="0" w:space="0" w:color="auto"/>
            <w:right w:val="none" w:sz="0" w:space="0" w:color="auto"/>
          </w:divBdr>
        </w:div>
        <w:div w:id="344207584">
          <w:marLeft w:val="288"/>
          <w:marRight w:val="0"/>
          <w:marTop w:val="120"/>
          <w:marBottom w:val="26"/>
          <w:divBdr>
            <w:top w:val="none" w:sz="0" w:space="0" w:color="auto"/>
            <w:left w:val="none" w:sz="0" w:space="0" w:color="auto"/>
            <w:bottom w:val="none" w:sz="0" w:space="0" w:color="auto"/>
            <w:right w:val="none" w:sz="0" w:space="0" w:color="auto"/>
          </w:divBdr>
        </w:div>
        <w:div w:id="1108701139">
          <w:marLeft w:val="288"/>
          <w:marRight w:val="0"/>
          <w:marTop w:val="120"/>
          <w:marBottom w:val="26"/>
          <w:divBdr>
            <w:top w:val="none" w:sz="0" w:space="0" w:color="auto"/>
            <w:left w:val="none" w:sz="0" w:space="0" w:color="auto"/>
            <w:bottom w:val="none" w:sz="0" w:space="0" w:color="auto"/>
            <w:right w:val="none" w:sz="0" w:space="0" w:color="auto"/>
          </w:divBdr>
        </w:div>
        <w:div w:id="1097167831">
          <w:marLeft w:val="288"/>
          <w:marRight w:val="0"/>
          <w:marTop w:val="120"/>
          <w:marBottom w:val="26"/>
          <w:divBdr>
            <w:top w:val="none" w:sz="0" w:space="0" w:color="auto"/>
            <w:left w:val="none" w:sz="0" w:space="0" w:color="auto"/>
            <w:bottom w:val="none" w:sz="0" w:space="0" w:color="auto"/>
            <w:right w:val="none" w:sz="0" w:space="0" w:color="auto"/>
          </w:divBdr>
        </w:div>
        <w:div w:id="1485587983">
          <w:marLeft w:val="288"/>
          <w:marRight w:val="0"/>
          <w:marTop w:val="120"/>
          <w:marBottom w:val="26"/>
          <w:divBdr>
            <w:top w:val="none" w:sz="0" w:space="0" w:color="auto"/>
            <w:left w:val="none" w:sz="0" w:space="0" w:color="auto"/>
            <w:bottom w:val="none" w:sz="0" w:space="0" w:color="auto"/>
            <w:right w:val="none" w:sz="0" w:space="0" w:color="auto"/>
          </w:divBdr>
        </w:div>
        <w:div w:id="2035881838">
          <w:marLeft w:val="288"/>
          <w:marRight w:val="0"/>
          <w:marTop w:val="120"/>
          <w:marBottom w:val="26"/>
          <w:divBdr>
            <w:top w:val="none" w:sz="0" w:space="0" w:color="auto"/>
            <w:left w:val="none" w:sz="0" w:space="0" w:color="auto"/>
            <w:bottom w:val="none" w:sz="0" w:space="0" w:color="auto"/>
            <w:right w:val="none" w:sz="0" w:space="0" w:color="auto"/>
          </w:divBdr>
        </w:div>
      </w:divsChild>
    </w:div>
    <w:div w:id="1809593175">
      <w:bodyDiv w:val="1"/>
      <w:marLeft w:val="0"/>
      <w:marRight w:val="0"/>
      <w:marTop w:val="0"/>
      <w:marBottom w:val="0"/>
      <w:divBdr>
        <w:top w:val="none" w:sz="0" w:space="0" w:color="auto"/>
        <w:left w:val="none" w:sz="0" w:space="0" w:color="auto"/>
        <w:bottom w:val="none" w:sz="0" w:space="0" w:color="auto"/>
        <w:right w:val="none" w:sz="0" w:space="0" w:color="auto"/>
      </w:divBdr>
    </w:div>
    <w:div w:id="1818913768">
      <w:bodyDiv w:val="1"/>
      <w:marLeft w:val="0"/>
      <w:marRight w:val="0"/>
      <w:marTop w:val="0"/>
      <w:marBottom w:val="0"/>
      <w:divBdr>
        <w:top w:val="none" w:sz="0" w:space="0" w:color="auto"/>
        <w:left w:val="none" w:sz="0" w:space="0" w:color="auto"/>
        <w:bottom w:val="none" w:sz="0" w:space="0" w:color="auto"/>
        <w:right w:val="none" w:sz="0" w:space="0" w:color="auto"/>
      </w:divBdr>
      <w:divsChild>
        <w:div w:id="406416523">
          <w:marLeft w:val="0"/>
          <w:marRight w:val="0"/>
          <w:marTop w:val="0"/>
          <w:marBottom w:val="0"/>
          <w:divBdr>
            <w:top w:val="none" w:sz="0" w:space="0" w:color="auto"/>
            <w:left w:val="none" w:sz="0" w:space="0" w:color="auto"/>
            <w:bottom w:val="none" w:sz="0" w:space="0" w:color="auto"/>
            <w:right w:val="none" w:sz="0" w:space="0" w:color="auto"/>
          </w:divBdr>
        </w:div>
        <w:div w:id="928585017">
          <w:marLeft w:val="0"/>
          <w:marRight w:val="0"/>
          <w:marTop w:val="0"/>
          <w:marBottom w:val="0"/>
          <w:divBdr>
            <w:top w:val="none" w:sz="0" w:space="0" w:color="auto"/>
            <w:left w:val="none" w:sz="0" w:space="0" w:color="auto"/>
            <w:bottom w:val="none" w:sz="0" w:space="0" w:color="auto"/>
            <w:right w:val="none" w:sz="0" w:space="0" w:color="auto"/>
          </w:divBdr>
        </w:div>
        <w:div w:id="469788290">
          <w:marLeft w:val="0"/>
          <w:marRight w:val="0"/>
          <w:marTop w:val="0"/>
          <w:marBottom w:val="0"/>
          <w:divBdr>
            <w:top w:val="none" w:sz="0" w:space="0" w:color="auto"/>
            <w:left w:val="none" w:sz="0" w:space="0" w:color="auto"/>
            <w:bottom w:val="none" w:sz="0" w:space="0" w:color="auto"/>
            <w:right w:val="none" w:sz="0" w:space="0" w:color="auto"/>
          </w:divBdr>
        </w:div>
        <w:div w:id="1459644636">
          <w:marLeft w:val="0"/>
          <w:marRight w:val="0"/>
          <w:marTop w:val="0"/>
          <w:marBottom w:val="0"/>
          <w:divBdr>
            <w:top w:val="none" w:sz="0" w:space="0" w:color="auto"/>
            <w:left w:val="none" w:sz="0" w:space="0" w:color="auto"/>
            <w:bottom w:val="none" w:sz="0" w:space="0" w:color="auto"/>
            <w:right w:val="none" w:sz="0" w:space="0" w:color="auto"/>
          </w:divBdr>
        </w:div>
        <w:div w:id="1605962189">
          <w:marLeft w:val="0"/>
          <w:marRight w:val="0"/>
          <w:marTop w:val="0"/>
          <w:marBottom w:val="0"/>
          <w:divBdr>
            <w:top w:val="none" w:sz="0" w:space="0" w:color="auto"/>
            <w:left w:val="none" w:sz="0" w:space="0" w:color="auto"/>
            <w:bottom w:val="none" w:sz="0" w:space="0" w:color="auto"/>
            <w:right w:val="none" w:sz="0" w:space="0" w:color="auto"/>
          </w:divBdr>
        </w:div>
        <w:div w:id="1160848027">
          <w:marLeft w:val="0"/>
          <w:marRight w:val="0"/>
          <w:marTop w:val="0"/>
          <w:marBottom w:val="0"/>
          <w:divBdr>
            <w:top w:val="none" w:sz="0" w:space="0" w:color="auto"/>
            <w:left w:val="none" w:sz="0" w:space="0" w:color="auto"/>
            <w:bottom w:val="none" w:sz="0" w:space="0" w:color="auto"/>
            <w:right w:val="none" w:sz="0" w:space="0" w:color="auto"/>
          </w:divBdr>
        </w:div>
        <w:div w:id="901717881">
          <w:marLeft w:val="0"/>
          <w:marRight w:val="0"/>
          <w:marTop w:val="0"/>
          <w:marBottom w:val="0"/>
          <w:divBdr>
            <w:top w:val="none" w:sz="0" w:space="0" w:color="auto"/>
            <w:left w:val="none" w:sz="0" w:space="0" w:color="auto"/>
            <w:bottom w:val="none" w:sz="0" w:space="0" w:color="auto"/>
            <w:right w:val="none" w:sz="0" w:space="0" w:color="auto"/>
          </w:divBdr>
        </w:div>
      </w:divsChild>
    </w:div>
    <w:div w:id="1900630455">
      <w:bodyDiv w:val="1"/>
      <w:marLeft w:val="0"/>
      <w:marRight w:val="0"/>
      <w:marTop w:val="0"/>
      <w:marBottom w:val="0"/>
      <w:divBdr>
        <w:top w:val="none" w:sz="0" w:space="0" w:color="auto"/>
        <w:left w:val="none" w:sz="0" w:space="0" w:color="auto"/>
        <w:bottom w:val="none" w:sz="0" w:space="0" w:color="auto"/>
        <w:right w:val="none" w:sz="0" w:space="0" w:color="auto"/>
      </w:divBdr>
    </w:div>
    <w:div w:id="1930649342">
      <w:bodyDiv w:val="1"/>
      <w:marLeft w:val="0"/>
      <w:marRight w:val="0"/>
      <w:marTop w:val="0"/>
      <w:marBottom w:val="0"/>
      <w:divBdr>
        <w:top w:val="none" w:sz="0" w:space="0" w:color="auto"/>
        <w:left w:val="none" w:sz="0" w:space="0" w:color="auto"/>
        <w:bottom w:val="none" w:sz="0" w:space="0" w:color="auto"/>
        <w:right w:val="none" w:sz="0" w:space="0" w:color="auto"/>
      </w:divBdr>
    </w:div>
    <w:div w:id="1933120707">
      <w:bodyDiv w:val="1"/>
      <w:marLeft w:val="0"/>
      <w:marRight w:val="0"/>
      <w:marTop w:val="0"/>
      <w:marBottom w:val="0"/>
      <w:divBdr>
        <w:top w:val="none" w:sz="0" w:space="0" w:color="auto"/>
        <w:left w:val="none" w:sz="0" w:space="0" w:color="auto"/>
        <w:bottom w:val="none" w:sz="0" w:space="0" w:color="auto"/>
        <w:right w:val="none" w:sz="0" w:space="0" w:color="auto"/>
      </w:divBdr>
    </w:div>
    <w:div w:id="1974022073">
      <w:bodyDiv w:val="1"/>
      <w:marLeft w:val="0"/>
      <w:marRight w:val="0"/>
      <w:marTop w:val="0"/>
      <w:marBottom w:val="0"/>
      <w:divBdr>
        <w:top w:val="none" w:sz="0" w:space="0" w:color="auto"/>
        <w:left w:val="none" w:sz="0" w:space="0" w:color="auto"/>
        <w:bottom w:val="none" w:sz="0" w:space="0" w:color="auto"/>
        <w:right w:val="none" w:sz="0" w:space="0" w:color="auto"/>
      </w:divBdr>
    </w:div>
    <w:div w:id="1994680420">
      <w:bodyDiv w:val="1"/>
      <w:marLeft w:val="0"/>
      <w:marRight w:val="0"/>
      <w:marTop w:val="0"/>
      <w:marBottom w:val="0"/>
      <w:divBdr>
        <w:top w:val="none" w:sz="0" w:space="0" w:color="auto"/>
        <w:left w:val="none" w:sz="0" w:space="0" w:color="auto"/>
        <w:bottom w:val="none" w:sz="0" w:space="0" w:color="auto"/>
        <w:right w:val="none" w:sz="0" w:space="0" w:color="auto"/>
      </w:divBdr>
    </w:div>
    <w:div w:id="2043509054">
      <w:bodyDiv w:val="1"/>
      <w:marLeft w:val="0"/>
      <w:marRight w:val="0"/>
      <w:marTop w:val="0"/>
      <w:marBottom w:val="0"/>
      <w:divBdr>
        <w:top w:val="none" w:sz="0" w:space="0" w:color="auto"/>
        <w:left w:val="none" w:sz="0" w:space="0" w:color="auto"/>
        <w:bottom w:val="none" w:sz="0" w:space="0" w:color="auto"/>
        <w:right w:val="none" w:sz="0" w:space="0" w:color="auto"/>
      </w:divBdr>
    </w:div>
    <w:div w:id="2086762302">
      <w:bodyDiv w:val="1"/>
      <w:marLeft w:val="0"/>
      <w:marRight w:val="0"/>
      <w:marTop w:val="0"/>
      <w:marBottom w:val="0"/>
      <w:divBdr>
        <w:top w:val="none" w:sz="0" w:space="0" w:color="auto"/>
        <w:left w:val="none" w:sz="0" w:space="0" w:color="auto"/>
        <w:bottom w:val="none" w:sz="0" w:space="0" w:color="auto"/>
        <w:right w:val="none" w:sz="0" w:space="0" w:color="auto"/>
      </w:divBdr>
    </w:div>
    <w:div w:id="2092190839">
      <w:bodyDiv w:val="1"/>
      <w:marLeft w:val="0"/>
      <w:marRight w:val="0"/>
      <w:marTop w:val="0"/>
      <w:marBottom w:val="0"/>
      <w:divBdr>
        <w:top w:val="none" w:sz="0" w:space="0" w:color="auto"/>
        <w:left w:val="none" w:sz="0" w:space="0" w:color="auto"/>
        <w:bottom w:val="none" w:sz="0" w:space="0" w:color="auto"/>
        <w:right w:val="none" w:sz="0" w:space="0" w:color="auto"/>
      </w:divBdr>
    </w:div>
    <w:div w:id="2095857964">
      <w:bodyDiv w:val="1"/>
      <w:marLeft w:val="0"/>
      <w:marRight w:val="0"/>
      <w:marTop w:val="0"/>
      <w:marBottom w:val="0"/>
      <w:divBdr>
        <w:top w:val="none" w:sz="0" w:space="0" w:color="auto"/>
        <w:left w:val="none" w:sz="0" w:space="0" w:color="auto"/>
        <w:bottom w:val="none" w:sz="0" w:space="0" w:color="auto"/>
        <w:right w:val="none" w:sz="0" w:space="0" w:color="auto"/>
      </w:divBdr>
    </w:div>
    <w:div w:id="2096901162">
      <w:bodyDiv w:val="1"/>
      <w:marLeft w:val="0"/>
      <w:marRight w:val="0"/>
      <w:marTop w:val="0"/>
      <w:marBottom w:val="0"/>
      <w:divBdr>
        <w:top w:val="none" w:sz="0" w:space="0" w:color="auto"/>
        <w:left w:val="none" w:sz="0" w:space="0" w:color="auto"/>
        <w:bottom w:val="none" w:sz="0" w:space="0" w:color="auto"/>
        <w:right w:val="none" w:sz="0" w:space="0" w:color="auto"/>
      </w:divBdr>
    </w:div>
    <w:div w:id="2124687762">
      <w:bodyDiv w:val="1"/>
      <w:marLeft w:val="0"/>
      <w:marRight w:val="0"/>
      <w:marTop w:val="0"/>
      <w:marBottom w:val="0"/>
      <w:divBdr>
        <w:top w:val="none" w:sz="0" w:space="0" w:color="auto"/>
        <w:left w:val="none" w:sz="0" w:space="0" w:color="auto"/>
        <w:bottom w:val="none" w:sz="0" w:space="0" w:color="auto"/>
        <w:right w:val="none" w:sz="0" w:space="0" w:color="auto"/>
      </w:divBdr>
    </w:div>
    <w:div w:id="21385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ah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5792945BA917419B1D026F81878C57" ma:contentTypeVersion="0" ma:contentTypeDescription="Create a new document." ma:contentTypeScope="" ma:versionID="594863975593fcb6f13cbe923c61be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FD7C85-ECCF-4BE5-8448-DCE0479362A5}">
  <ds:schemaRefs>
    <ds:schemaRef ds:uri="http://schemas.microsoft.com/sharepoint/v3/contenttype/forms"/>
  </ds:schemaRefs>
</ds:datastoreItem>
</file>

<file path=customXml/itemProps2.xml><?xml version="1.0" encoding="utf-8"?>
<ds:datastoreItem xmlns:ds="http://schemas.openxmlformats.org/officeDocument/2006/customXml" ds:itemID="{6F213557-9997-4E2F-827A-231687DD205B}">
  <ds:schemaRefs>
    <ds:schemaRef ds:uri="http://schemas.openxmlformats.org/officeDocument/2006/bibliography"/>
  </ds:schemaRefs>
</ds:datastoreItem>
</file>

<file path=customXml/itemProps3.xml><?xml version="1.0" encoding="utf-8"?>
<ds:datastoreItem xmlns:ds="http://schemas.openxmlformats.org/officeDocument/2006/customXml" ds:itemID="{C0493BEB-9691-45ED-B8A6-A89F5CBC7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616109-29B5-49CD-A0CA-0A1E8F69090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Branded Word Template</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Word Template</dc:title>
  <dc:subject/>
  <dc:creator>michael.denunzio</dc:creator>
  <cp:keywords/>
  <dc:description/>
  <cp:lastModifiedBy>Microsoft Office User</cp:lastModifiedBy>
  <cp:revision>2</cp:revision>
  <cp:lastPrinted>2024-03-22T15:58:00Z</cp:lastPrinted>
  <dcterms:created xsi:type="dcterms:W3CDTF">2025-01-08T16:53:00Z</dcterms:created>
  <dcterms:modified xsi:type="dcterms:W3CDTF">2025-01-08T16:53:00Z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0x010100A35792945BA917419B1D026F81878C57</vt:lpwstr>
  </property>
</Properties>
</file>